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F0" w:rsidRPr="008E7BCA" w:rsidRDefault="005A38F0" w:rsidP="005A38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8E7BCA">
        <w:rPr>
          <w:rFonts w:ascii="Times New Roman" w:hAnsi="Times New Roman"/>
          <w:b/>
          <w:sz w:val="22"/>
          <w:szCs w:val="22"/>
        </w:rPr>
        <w:t>Kérelmező által benyújtandó dokumentumok</w:t>
      </w:r>
    </w:p>
    <w:p w:rsidR="005A38F0" w:rsidRPr="008E7BCA" w:rsidRDefault="005A38F0" w:rsidP="005A38F0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5A38F0" w:rsidRPr="008E7BCA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Kérelem: kitermelés időpontja, megvásárolni kívánt ásványi nyersanyag típusa, mennyiségének megjelölése</w:t>
      </w:r>
      <w:r>
        <w:rPr>
          <w:rFonts w:ascii="Times New Roman" w:hAnsi="Times New Roman"/>
          <w:sz w:val="22"/>
          <w:szCs w:val="22"/>
        </w:rPr>
        <w:t>,</w:t>
      </w:r>
      <w:r w:rsidRPr="008E7BCA">
        <w:rPr>
          <w:rFonts w:ascii="Times New Roman" w:hAnsi="Times New Roman"/>
          <w:sz w:val="22"/>
          <w:szCs w:val="22"/>
        </w:rPr>
        <w:t xml:space="preserve"> kitermelés helyszíne (ingatlan településnév, hrsz.), ezen ingatlan kitermelési célú használatának jogcíme, egyéb lényeges információk;</w:t>
      </w:r>
    </w:p>
    <w:p w:rsidR="005A38F0" w:rsidRPr="008E7BCA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Teljes bizonyító erejű magánokiratba foglalt/Cégszerűen aláírt nyilatkozat az alábbiakról:</w:t>
      </w:r>
    </w:p>
    <w:p w:rsidR="005A38F0" w:rsidRPr="008E7BCA" w:rsidRDefault="005A38F0" w:rsidP="005A38F0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 xml:space="preserve">Kitermelés időpontja és a 2012. december 30. napjával bezárólag kitermelt, az engedélyben foglalt tevékenységgel össze nem függő célra felhasználásra kerülő ásványi nyersanyag típusa és mennyisége. </w:t>
      </w:r>
      <w:r>
        <w:rPr>
          <w:rFonts w:ascii="Times New Roman" w:hAnsi="Times New Roman"/>
          <w:sz w:val="22"/>
          <w:szCs w:val="22"/>
        </w:rPr>
        <w:t xml:space="preserve">(Amennyiben a rendelkezésre álló dokumentumok alapján az </w:t>
      </w:r>
      <w:r>
        <w:rPr>
          <w:rFonts w:ascii="Times New Roman" w:hAnsi="Times New Roman"/>
          <w:sz w:val="22"/>
          <w:szCs w:val="22"/>
        </w:rPr>
        <w:t xml:space="preserve">eljáró szervezeti egység – a továbbiakban: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ESZE </w:t>
      </w: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szükségesnek tartja)</w:t>
      </w:r>
    </w:p>
    <w:p w:rsidR="005A38F0" w:rsidRPr="008E7BCA" w:rsidRDefault="005A38F0" w:rsidP="005A38F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 xml:space="preserve">Költségvetési szervnek, vagy önkormányzatnak nem minősülő kérelmező esetén a kérelem benyújtásának időpontjához képest 30 napnál nem régebbi cégkivonat, nem </w:t>
      </w:r>
      <w:proofErr w:type="gramStart"/>
      <w:r w:rsidRPr="008E7BCA">
        <w:rPr>
          <w:rFonts w:ascii="Times New Roman" w:hAnsi="Times New Roman"/>
          <w:sz w:val="22"/>
          <w:szCs w:val="22"/>
        </w:rPr>
        <w:t>cég pályázók</w:t>
      </w:r>
      <w:proofErr w:type="gramEnd"/>
      <w:r w:rsidRPr="008E7BCA">
        <w:rPr>
          <w:rFonts w:ascii="Times New Roman" w:hAnsi="Times New Roman"/>
          <w:sz w:val="22"/>
          <w:szCs w:val="22"/>
        </w:rPr>
        <w:t xml:space="preserve"> esetén bírósági nyilvántartási kivonat vagy azzal egyenértékű okirat, aláírási címpéldány (eredeti vagy közjegyző által hitelesített másolat);</w:t>
      </w:r>
    </w:p>
    <w:p w:rsidR="005A38F0" w:rsidRPr="008E7BCA" w:rsidRDefault="005A38F0" w:rsidP="005A38F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Az állami vagyonnal való gazdálkodásról szóló 254/2007. (X. 4.) Korm. rendelet 27.§ (1) bekezdésében meghatározott kizáró okok fenn nem állására vonatkozó, a jogszabályban foglaltaknak megfelelő dokumentum;</w:t>
      </w:r>
    </w:p>
    <w:p w:rsidR="005A38F0" w:rsidRPr="008E7BCA" w:rsidRDefault="005A38F0" w:rsidP="005A38F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 xml:space="preserve">A nem természetes </w:t>
      </w:r>
      <w:proofErr w:type="gramStart"/>
      <w:r w:rsidRPr="008E7BCA">
        <w:rPr>
          <w:rFonts w:ascii="Times New Roman" w:hAnsi="Times New Roman"/>
          <w:sz w:val="22"/>
          <w:szCs w:val="22"/>
        </w:rPr>
        <w:t>személy kérelmező</w:t>
      </w:r>
      <w:proofErr w:type="gramEnd"/>
      <w:r w:rsidRPr="008E7BCA">
        <w:rPr>
          <w:rFonts w:ascii="Times New Roman" w:hAnsi="Times New Roman"/>
          <w:sz w:val="22"/>
          <w:szCs w:val="22"/>
        </w:rPr>
        <w:t xml:space="preserve"> cégszerű / hivatalos nyilatkozata arról, hogy a nemzeti vagyonról szóló 2011. évi CXCVI. törvény 3.§ (1) </w:t>
      </w:r>
      <w:proofErr w:type="spellStart"/>
      <w:r w:rsidRPr="008E7BCA">
        <w:rPr>
          <w:rFonts w:ascii="Times New Roman" w:hAnsi="Times New Roman"/>
          <w:sz w:val="22"/>
          <w:szCs w:val="22"/>
        </w:rPr>
        <w:t>1</w:t>
      </w:r>
      <w:proofErr w:type="spellEnd"/>
      <w:r w:rsidRPr="008E7BCA">
        <w:rPr>
          <w:rFonts w:ascii="Times New Roman" w:hAnsi="Times New Roman"/>
          <w:sz w:val="22"/>
          <w:szCs w:val="22"/>
        </w:rPr>
        <w:t>. pontja szerinti átlátható szervezetnek minősül;</w:t>
      </w:r>
    </w:p>
    <w:p w:rsidR="005A38F0" w:rsidRPr="008E7BCA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Jogerős, érvényes, hatályos építéshatósági engedély (építési, tereprendezési, vízjogi létesítési engedély, egyéb engedély) másolata;</w:t>
      </w:r>
    </w:p>
    <w:p w:rsidR="005A38F0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Amennyiben a hatósági engedély nem tartalmazza: </w:t>
      </w:r>
      <w:r w:rsidRPr="008E7BCA">
        <w:rPr>
          <w:rFonts w:ascii="Times New Roman" w:hAnsi="Times New Roman"/>
          <w:sz w:val="22"/>
          <w:szCs w:val="22"/>
        </w:rPr>
        <w:t xml:space="preserve">Bányakapitánysági szakhatósági állásfoglalás, </w:t>
      </w:r>
    </w:p>
    <w:p w:rsidR="005A38F0" w:rsidRPr="008E7BCA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Amennyiben rendelkezésre áll és az ESZE szükségesnek tartja: </w:t>
      </w:r>
      <w:r w:rsidRPr="008E7BCA">
        <w:rPr>
          <w:rFonts w:ascii="Times New Roman" w:hAnsi="Times New Roman"/>
          <w:sz w:val="22"/>
          <w:szCs w:val="22"/>
        </w:rPr>
        <w:t>geodéziai, egyéb szakértői vélemény másolata;</w:t>
      </w:r>
    </w:p>
    <w:p w:rsidR="005A38F0" w:rsidRPr="008E7BCA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Ingatlanhasználat jogcímét igazoló dokumentum másolata (amennyiben az engedélyes és az ingatlantulajdonos személye nem azonos). Felhívjuk a figyelmet, hogy állami ingatlanon megvalósuló beruházás, építés esetén tulajdonosi hozzájárulás szükséges az arra jogosult szervtől</w:t>
      </w:r>
      <w:proofErr w:type="gramStart"/>
      <w:r w:rsidRPr="008E7BCA">
        <w:rPr>
          <w:rFonts w:ascii="Times New Roman" w:hAnsi="Times New Roman"/>
          <w:sz w:val="22"/>
          <w:szCs w:val="22"/>
        </w:rPr>
        <w:t>!;</w:t>
      </w:r>
      <w:proofErr w:type="gramEnd"/>
    </w:p>
    <w:p w:rsidR="005A38F0" w:rsidRDefault="005A38F0" w:rsidP="005A38F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Amennyiben a kérelmező nem kéri, hogy az értékbecslés elkészíttetéséről az MNV </w:t>
      </w:r>
      <w:proofErr w:type="spellStart"/>
      <w:r>
        <w:rPr>
          <w:rFonts w:ascii="Times New Roman" w:hAnsi="Times New Roman"/>
          <w:sz w:val="22"/>
          <w:szCs w:val="22"/>
        </w:rPr>
        <w:t>Zrt</w:t>
      </w:r>
      <w:proofErr w:type="spellEnd"/>
      <w:r>
        <w:rPr>
          <w:rFonts w:ascii="Times New Roman" w:hAnsi="Times New Roman"/>
          <w:sz w:val="22"/>
          <w:szCs w:val="22"/>
        </w:rPr>
        <w:t xml:space="preserve">. gondoskodjon (a költségeket ez esetben is a vevő viseli) </w:t>
      </w:r>
      <w:r w:rsidRPr="008E7BCA">
        <w:rPr>
          <w:rFonts w:ascii="Times New Roman" w:hAnsi="Times New Roman"/>
          <w:sz w:val="22"/>
          <w:szCs w:val="22"/>
        </w:rPr>
        <w:t>Értékb</w:t>
      </w:r>
      <w:r>
        <w:rPr>
          <w:rFonts w:ascii="Times New Roman" w:hAnsi="Times New Roman"/>
          <w:sz w:val="22"/>
          <w:szCs w:val="22"/>
        </w:rPr>
        <w:t xml:space="preserve">ecslés </w:t>
      </w:r>
      <w:r w:rsidRPr="008E7BCA">
        <w:rPr>
          <w:rFonts w:ascii="Times New Roman" w:hAnsi="Times New Roman"/>
          <w:sz w:val="22"/>
          <w:szCs w:val="22"/>
        </w:rPr>
        <w:t>legalább 1 db</w:t>
      </w:r>
      <w:r>
        <w:rPr>
          <w:rFonts w:ascii="Times New Roman" w:hAnsi="Times New Roman"/>
          <w:sz w:val="22"/>
          <w:szCs w:val="22"/>
        </w:rPr>
        <w:t xml:space="preserve"> eredeti példányban.</w:t>
      </w:r>
    </w:p>
    <w:p w:rsidR="005A38F0" w:rsidRDefault="005A38F0" w:rsidP="005A38F0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8E7BCA">
        <w:rPr>
          <w:rFonts w:ascii="Times New Roman" w:hAnsi="Times New Roman"/>
          <w:sz w:val="22"/>
          <w:szCs w:val="22"/>
        </w:rPr>
        <w:t xml:space="preserve">z MNV </w:t>
      </w:r>
      <w:proofErr w:type="spellStart"/>
      <w:r w:rsidRPr="008E7BCA">
        <w:rPr>
          <w:rFonts w:ascii="Times New Roman" w:hAnsi="Times New Roman"/>
          <w:sz w:val="22"/>
          <w:szCs w:val="22"/>
        </w:rPr>
        <w:t>Zrt</w:t>
      </w:r>
      <w:proofErr w:type="spellEnd"/>
      <w:r w:rsidRPr="008E7BCA">
        <w:rPr>
          <w:rFonts w:ascii="Times New Roman" w:hAnsi="Times New Roman"/>
          <w:sz w:val="22"/>
          <w:szCs w:val="22"/>
        </w:rPr>
        <w:t xml:space="preserve">. döntésének előfeltétele az MNV </w:t>
      </w:r>
      <w:proofErr w:type="spellStart"/>
      <w:r w:rsidRPr="008E7BCA">
        <w:rPr>
          <w:rFonts w:ascii="Times New Roman" w:hAnsi="Times New Roman"/>
          <w:sz w:val="22"/>
          <w:szCs w:val="22"/>
        </w:rPr>
        <w:t>Zrt</w:t>
      </w:r>
      <w:proofErr w:type="spellEnd"/>
      <w:r w:rsidRPr="008E7BCA">
        <w:rPr>
          <w:rFonts w:ascii="Times New Roman" w:hAnsi="Times New Roman"/>
          <w:sz w:val="22"/>
          <w:szCs w:val="22"/>
        </w:rPr>
        <w:t xml:space="preserve">. által jóváhagyott tartalmú értékbecslés, amely pontosan tartalmazza a megvásárolandó ásványi nyersanyag típusát, mennyiségét, </w:t>
      </w:r>
      <w:proofErr w:type="gramStart"/>
      <w:r w:rsidRPr="008E7BCA">
        <w:rPr>
          <w:rFonts w:ascii="Times New Roman" w:hAnsi="Times New Roman"/>
          <w:sz w:val="22"/>
          <w:szCs w:val="22"/>
        </w:rPr>
        <w:t>értékét</w:t>
      </w:r>
      <w:proofErr w:type="gramEnd"/>
      <w:r w:rsidRPr="008E7BCA">
        <w:rPr>
          <w:rFonts w:ascii="Times New Roman" w:hAnsi="Times New Roman"/>
          <w:sz w:val="22"/>
          <w:szCs w:val="22"/>
        </w:rPr>
        <w:t xml:space="preserve"> és amelyből megállapítható, hogy a kitermelés 2012. december 31. napját megelőzően történt.</w:t>
      </w:r>
    </w:p>
    <w:p w:rsidR="005A38F0" w:rsidRPr="008E7BCA" w:rsidRDefault="005A38F0" w:rsidP="005A38F0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</w:rPr>
      </w:pPr>
    </w:p>
    <w:p w:rsidR="005A38F0" w:rsidRPr="008E7BCA" w:rsidRDefault="005A38F0" w:rsidP="005A38F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5A38F0" w:rsidRPr="008E7BCA" w:rsidRDefault="005A38F0" w:rsidP="005A38F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E7BCA">
        <w:rPr>
          <w:rFonts w:ascii="Times New Roman" w:hAnsi="Times New Roman"/>
          <w:sz w:val="22"/>
          <w:szCs w:val="22"/>
        </w:rPr>
        <w:t>Az eljárás folyamán a</w:t>
      </w:r>
      <w:r>
        <w:rPr>
          <w:rFonts w:ascii="Times New Roman" w:hAnsi="Times New Roman"/>
          <w:sz w:val="22"/>
          <w:szCs w:val="22"/>
        </w:rPr>
        <w:t xml:space="preserve">z ESZE </w:t>
      </w:r>
      <w:r w:rsidRPr="008E7BCA">
        <w:rPr>
          <w:rFonts w:ascii="Times New Roman" w:hAnsi="Times New Roman"/>
          <w:sz w:val="22"/>
          <w:szCs w:val="22"/>
        </w:rPr>
        <w:t>hiánypótlás</w:t>
      </w:r>
      <w:r>
        <w:rPr>
          <w:rFonts w:ascii="Times New Roman" w:hAnsi="Times New Roman"/>
          <w:sz w:val="22"/>
          <w:szCs w:val="22"/>
        </w:rPr>
        <w:t>a</w:t>
      </w:r>
      <w:r w:rsidRPr="008E7BCA">
        <w:rPr>
          <w:rFonts w:ascii="Times New Roman" w:hAnsi="Times New Roman"/>
          <w:sz w:val="22"/>
          <w:szCs w:val="22"/>
        </w:rPr>
        <w:t xml:space="preserve"> alapján az eljárás sajátosságai szerint meghatározott egyéb dokumentumok</w:t>
      </w:r>
      <w:r>
        <w:rPr>
          <w:rFonts w:ascii="Times New Roman" w:hAnsi="Times New Roman"/>
          <w:sz w:val="22"/>
          <w:szCs w:val="22"/>
        </w:rPr>
        <w:t>, nyilatkozatok</w:t>
      </w:r>
      <w:r w:rsidRPr="008E7BCA">
        <w:rPr>
          <w:rFonts w:ascii="Times New Roman" w:hAnsi="Times New Roman"/>
          <w:sz w:val="22"/>
          <w:szCs w:val="22"/>
        </w:rPr>
        <w:t xml:space="preserve"> is csatolandók.</w:t>
      </w:r>
    </w:p>
    <w:p w:rsidR="00FC56DE" w:rsidRDefault="00FC56DE"/>
    <w:sectPr w:rsidR="00FC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3F6E"/>
    <w:multiLevelType w:val="hybridMultilevel"/>
    <w:tmpl w:val="D9A2CF32"/>
    <w:lvl w:ilvl="0" w:tplc="0BE00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F0"/>
    <w:rsid w:val="005A38F0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8F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8F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Fegyver Éva dr.</dc:creator>
  <cp:lastModifiedBy>Fegyver Éva dr.</cp:lastModifiedBy>
  <cp:revision>1</cp:revision>
  <dcterms:created xsi:type="dcterms:W3CDTF">2013-06-20T11:04:00Z</dcterms:created>
  <dcterms:modified xsi:type="dcterms:W3CDTF">2013-06-20T11:04:00Z</dcterms:modified>
</cp:coreProperties>
</file>