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BB" w:rsidRPr="00097FBB" w:rsidRDefault="00097FBB" w:rsidP="00097FBB">
      <w:pPr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bookmarkStart w:id="0" w:name="_GoBack"/>
      <w:bookmarkEnd w:id="0"/>
      <w:r w:rsidRPr="00097FBB">
        <w:rPr>
          <w:rFonts w:ascii="Times New Roman" w:hAnsi="Times New Roman" w:cs="Times New Roman"/>
          <w:b/>
          <w:sz w:val="24"/>
          <w:szCs w:val="24"/>
        </w:rPr>
        <w:t>sz. melléklet</w:t>
      </w:r>
    </w:p>
    <w:p w:rsidR="00097FBB" w:rsidRDefault="00097FBB" w:rsidP="00097F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Formanyomtatvány a Vhr. 9/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§ (1) bekezdése szerinti előzetes engedély (tulajdonosi hozzájárulás) kéréséhez</w:t>
      </w:r>
    </w:p>
    <w:p w:rsidR="00097FBB" w:rsidRDefault="00097FBB" w:rsidP="00097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7FBB" w:rsidRDefault="00097FBB" w:rsidP="0009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ALAPADATOK</w:t>
      </w:r>
    </w:p>
    <w:p w:rsidR="00097FBB" w:rsidRDefault="00097FBB" w:rsidP="0009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Kérelmező megnevezése (a továbbiakban: Kérelmező)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97FBB" w:rsidRDefault="00097FBB" w:rsidP="0009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Kérelmező képviselője (képviselőik): </w:t>
      </w:r>
    </w:p>
    <w:p w:rsidR="00097FBB" w:rsidRDefault="00097FBB" w:rsidP="00097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Megvalósítandó beruházás megnevezése: </w:t>
      </w:r>
    </w:p>
    <w:p w:rsidR="00097FBB" w:rsidRDefault="00097FBB" w:rsidP="00097F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7FBB" w:rsidRDefault="00097FBB" w:rsidP="00097FBB">
      <w:pPr>
        <w:numPr>
          <w:ilvl w:val="0"/>
          <w:numId w:val="1"/>
        </w:numPr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Ismertesse a projekt keretében megvalósítandó beruházást </w:t>
      </w:r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max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  <w:u w:val="single"/>
        </w:rPr>
        <w:t>. 2000 karakterben)</w:t>
      </w:r>
    </w:p>
    <w:p w:rsidR="00097FBB" w:rsidRDefault="00097FBB" w:rsidP="00097F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7FBB" w:rsidRDefault="00097FBB" w:rsidP="00097FB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beruházás kivitelezésének várható kezdési és befejezési időpontja</w:t>
      </w:r>
    </w:p>
    <w:p w:rsidR="00097FBB" w:rsidRDefault="00097FBB" w:rsidP="00097FB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Vilgoslista3jellszn1"/>
        <w:tblW w:w="0" w:type="auto"/>
        <w:tblInd w:w="0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6487"/>
        <w:gridCol w:w="2725"/>
      </w:tblGrid>
      <w:tr w:rsidR="00097FBB" w:rsidTr="0096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ÉV/Hónap</w:t>
            </w: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beruházás kivitelezésének várható kezdési időpontja:</w:t>
            </w:r>
          </w:p>
        </w:tc>
        <w:tc>
          <w:tcPr>
            <w:tcW w:w="2725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beruházás befejezésének várható időpontja:</w:t>
            </w:r>
          </w:p>
        </w:tc>
        <w:tc>
          <w:tcPr>
            <w:tcW w:w="2725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FBB" w:rsidRDefault="00097FBB" w:rsidP="00097F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97FBB" w:rsidRDefault="00097FBB" w:rsidP="00097F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Az MNV Zrt. tulajdonosi joggyakorlása alatt álló, beruházással érintett állami tulajdonú ingatlanok bemutatása</w:t>
      </w:r>
    </w:p>
    <w:p w:rsidR="00097FBB" w:rsidRDefault="00097FBB" w:rsidP="00097FB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97FBB" w:rsidRDefault="00097FBB" w:rsidP="00097FB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Az érintett ingatlanok az alábbi táblázatban kerülnek szerepeltetésre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X-el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jelölendő a szöveg előtti négyzetben, amennyiben a projekt 10 vagy annál kevesebb ingatlant érint)</w:t>
      </w:r>
      <w:r>
        <w:rPr>
          <w:rFonts w:ascii="Times New Roman" w:hAnsi="Times New Roman" w:cs="Times New Roman"/>
        </w:rPr>
        <w:t xml:space="preserve"> </w:t>
      </w:r>
    </w:p>
    <w:p w:rsidR="00097FBB" w:rsidRDefault="00097FBB" w:rsidP="00097FB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Az érintett ingatlanok a jelen formanyomtatványhoz csatolt táblázatban kerülnek megjelölésre </w:t>
      </w:r>
      <w:r>
        <w:rPr>
          <w:rFonts w:ascii="Times New Roman" w:hAnsi="Times New Roman" w:cs="Times New Roman"/>
          <w:sz w:val="18"/>
          <w:szCs w:val="18"/>
        </w:rPr>
        <w:t xml:space="preserve">(amennyiben a projekt több mint 10 ingatlant érint, a csatolandó táblázat adattartalma az alábbival megegyező) </w:t>
      </w:r>
    </w:p>
    <w:tbl>
      <w:tblPr>
        <w:tblStyle w:val="Vilgoslista3jellszn1"/>
        <w:tblW w:w="8362" w:type="dxa"/>
        <w:tblInd w:w="534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170"/>
        <w:gridCol w:w="2440"/>
        <w:gridCol w:w="1480"/>
        <w:gridCol w:w="3272"/>
      </w:tblGrid>
      <w:tr w:rsidR="00097FBB" w:rsidTr="0096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Település</w:t>
            </w: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Helyrajzi szám</w:t>
            </w: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Alrészlet (amennyiben felmerül)</w:t>
            </w: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FBB" w:rsidRDefault="00097FBB" w:rsidP="00097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7FBB" w:rsidRDefault="00097FBB" w:rsidP="00097F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beruházáshoz esetlegesen szükséges ingatlanszerzés bemutatása </w:t>
      </w: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7FBB" w:rsidRDefault="00097FBB" w:rsidP="00097FB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A beruházás megvalósításához nem szükséges ingatlanszerzés</w:t>
      </w:r>
    </w:p>
    <w:p w:rsidR="00097FBB" w:rsidRDefault="00097FBB" w:rsidP="00097FB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A megszerezni kívánt ingatlanok az alábbi táblázatban kerülnek szerepeltetésre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X-el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jelölendő a szöveg előtti négyzetben, amennyiben a projekt 10 vagy annál kevesebb ingatlant érint)</w:t>
      </w:r>
      <w:r>
        <w:rPr>
          <w:rFonts w:ascii="Times New Roman" w:hAnsi="Times New Roman" w:cs="Times New Roman"/>
        </w:rPr>
        <w:t xml:space="preserve"> </w:t>
      </w:r>
    </w:p>
    <w:p w:rsidR="00097FBB" w:rsidRDefault="00097FBB" w:rsidP="00097FB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A megszerezni kívánt ingatlanok a jelen formanyomtatványhoz csatolt táblázatban kerülnek megjelölésre </w:t>
      </w:r>
      <w:r>
        <w:rPr>
          <w:rFonts w:ascii="Times New Roman" w:hAnsi="Times New Roman" w:cs="Times New Roman"/>
          <w:sz w:val="18"/>
          <w:szCs w:val="18"/>
        </w:rPr>
        <w:t xml:space="preserve">(amennyiben a projekt több mint 10 ingatlant érint, a csatolandó táblázat adattartalma az alábbival megegyező) </w:t>
      </w:r>
    </w:p>
    <w:tbl>
      <w:tblPr>
        <w:tblStyle w:val="Vilgoslista3jellszn1"/>
        <w:tblW w:w="8362" w:type="dxa"/>
        <w:tblInd w:w="534" w:type="dxa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170"/>
        <w:gridCol w:w="2440"/>
        <w:gridCol w:w="1480"/>
        <w:gridCol w:w="3272"/>
      </w:tblGrid>
      <w:tr w:rsidR="00097FBB" w:rsidTr="0096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Település</w:t>
            </w: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Helyrajzi szám</w:t>
            </w: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Alrészlet (amennyiben felmerül)</w:t>
            </w: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44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FBB" w:rsidTr="0096744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  <w:hideMark/>
          </w:tcPr>
          <w:p w:rsidR="00097FBB" w:rsidRDefault="00097FBB" w:rsidP="009674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4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noWrap/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7FBB" w:rsidRDefault="00097FBB" w:rsidP="00097F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beruházás pénzügyi forrásainak összefoglalója</w:t>
      </w: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Vilgosrnykols3jellszn1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1528"/>
        <w:gridCol w:w="1686"/>
        <w:gridCol w:w="1752"/>
      </w:tblGrid>
      <w:tr w:rsidR="00097FBB" w:rsidTr="009674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Forrás nemek a teljes beruházásra vonatkozóan</w:t>
            </w:r>
          </w:p>
        </w:tc>
        <w:tc>
          <w:tcPr>
            <w:tcW w:w="1528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Bruttó összeg (Ft-ban)</w:t>
            </w:r>
          </w:p>
        </w:tc>
        <w:tc>
          <w:tcPr>
            <w:tcW w:w="1686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Nettó összeg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Ft.-ban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2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Források aránya az összértékhez viszonyítva (%)</w:t>
            </w: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beruházás összértéke: </w:t>
            </w:r>
          </w:p>
        </w:tc>
        <w:tc>
          <w:tcPr>
            <w:tcW w:w="1528" w:type="dxa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</w:tcPr>
          <w:p w:rsidR="00097FBB" w:rsidRDefault="00097FBB" w:rsidP="0096744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</w:tcPr>
          <w:p w:rsidR="00097FBB" w:rsidRDefault="00097FBB" w:rsidP="0096744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8" w:space="0" w:color="9BBB59" w:themeColor="accent3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100 %</w:t>
            </w:r>
          </w:p>
        </w:tc>
      </w:tr>
      <w:tr w:rsidR="00097FBB" w:rsidTr="009674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Saját forrás összege</w:t>
            </w:r>
          </w:p>
        </w:tc>
        <w:tc>
          <w:tcPr>
            <w:tcW w:w="1528" w:type="dxa"/>
            <w:tcBorders>
              <w:top w:val="nil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</w:tcPr>
          <w:p w:rsidR="00097FBB" w:rsidRDefault="00097FBB" w:rsidP="0096744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</w:tcPr>
          <w:p w:rsidR="00097FBB" w:rsidRDefault="00097FBB" w:rsidP="0096744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9BBB59" w:themeColor="accent3"/>
              <w:bottom w:val="nil"/>
              <w:right w:val="single" w:sz="8" w:space="0" w:color="9BBB59" w:themeColor="accent3"/>
            </w:tcBorders>
          </w:tcPr>
          <w:p w:rsidR="00097FBB" w:rsidRDefault="00097FBB" w:rsidP="00967447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7FBB" w:rsidTr="009674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top w:val="nil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097FBB" w:rsidRDefault="00097FBB" w:rsidP="0096744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Elszámolási kötelezettséggel kapott külső forrás összege *</w:t>
            </w:r>
          </w:p>
        </w:tc>
        <w:tc>
          <w:tcPr>
            <w:tcW w:w="1528" w:type="dxa"/>
            <w:tcBorders>
              <w:top w:val="nil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86" w:type="dxa"/>
            <w:tcBorders>
              <w:top w:val="nil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2" w:type="dxa"/>
            <w:tcBorders>
              <w:top w:val="nil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097FBB" w:rsidRDefault="00097FBB" w:rsidP="0096744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18"/>
          <w:szCs w:val="18"/>
        </w:rPr>
        <w:t>Ideértve az állami vagyonnal való gazdálkodásról szóló 254/2007 (X.04.) Korm. rendelet 1. § (7) bekezdésének k pontjában felsorolt valamennyi, elszámolási kötelezettséggel kapott külső forrást</w:t>
      </w: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97FBB" w:rsidRDefault="00097FBB" w:rsidP="00097F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Kérelmező nyilatkozata arra vonatkozóan, hogy a beruházás saját forrás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részének  megtérítését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milyen formában várja az MNV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Zrt.-től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Kérelmező nyilatkozza, hogy a beruházáshoz általa biztosított saját forrás összegének megtérítését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x-el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jelölendő a válasz)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7FBB" w:rsidRDefault="00097FBB" w:rsidP="00097FB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Visszapótlási kötelezettség teljesítéseként, </w:t>
      </w:r>
    </w:p>
    <w:p w:rsidR="00097FBB" w:rsidRDefault="00097FBB" w:rsidP="00097FBB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Vagyonkezelői díj, vagy egyéb kötelezettség beszámításaként, </w:t>
      </w: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Pénzügyi rendezés formájában*</w:t>
      </w: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kéri</w:t>
      </w:r>
      <w:proofErr w:type="gramEnd"/>
      <w:r>
        <w:rPr>
          <w:rFonts w:ascii="Times New Roman" w:hAnsi="Times New Roman" w:cs="Times New Roman"/>
          <w:b/>
        </w:rPr>
        <w:t xml:space="preserve"> az MNV </w:t>
      </w:r>
      <w:proofErr w:type="spellStart"/>
      <w:r>
        <w:rPr>
          <w:rFonts w:ascii="Times New Roman" w:hAnsi="Times New Roman" w:cs="Times New Roman"/>
          <w:b/>
        </w:rPr>
        <w:t>Zrt.-től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</w:p>
    <w:p w:rsidR="00097FBB" w:rsidRDefault="00097FBB" w:rsidP="00097FB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*A pénzügyi rendezés csak abban az esetben kérhet, amennyiben a vagyonkezelő tudomása szerint nincs visszapótlási kötelezettségből, és a vagyonkezelési díj nem fizetéséből eredő tartozása</w:t>
      </w:r>
    </w:p>
    <w:p w:rsidR="00097FBB" w:rsidRDefault="00097FBB" w:rsidP="00097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BB" w:rsidRDefault="00097FBB" w:rsidP="00097FB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Kérelmező egyéb nyilatkozatai: </w:t>
      </w:r>
    </w:p>
    <w:p w:rsidR="00097FBB" w:rsidRDefault="00097FBB" w:rsidP="00097F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BB" w:rsidRDefault="00097FBB" w:rsidP="00097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Kérelmező kijelenti, hogy:</w:t>
      </w:r>
    </w:p>
    <w:p w:rsidR="00097FBB" w:rsidRDefault="00097FBB" w:rsidP="00097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BB" w:rsidRDefault="00097FBB" w:rsidP="00097FBB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tudomásul veszi, hogy az elszámolási kötelezettséggel kapott külső forrás összegét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az MNV Zrt. az állami vagyonnal való gazdálkodásról szóló 254/2007.(X.4.) Korm. rendelet Vhr. 18.§ (4) bekezdése értelmében nem téríti meg.  </w:t>
      </w:r>
    </w:p>
    <w:p w:rsidR="00097FBB" w:rsidRDefault="00097FBB" w:rsidP="00097FBB">
      <w:pPr>
        <w:numPr>
          <w:ilvl w:val="0"/>
          <w:numId w:val="2"/>
        </w:numPr>
        <w:spacing w:after="0" w:line="240" w:lineRule="auto"/>
        <w:ind w:left="1434" w:hanging="3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amennyiben a beruházás főösszege 15%-al meghaladja a jelen formanyomtatvány 5. pontjában meghatározott értéket, vagy a saját forrás és az elszámolási kötelezettséggel kapott külső forrás aránya átrendeződik, arról a tudomásszerzéstől számított 10 napon belül köteles tájékoztatni az MNV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Zrt.-t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Amennyiben a jelzett tájékoztatást elmulasztja, a keletkezett többletköltségek megtérítésére nem tarthat igényt. </w:t>
      </w:r>
    </w:p>
    <w:p w:rsidR="00097FBB" w:rsidRDefault="00097FBB" w:rsidP="00097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FBB" w:rsidRDefault="00097FBB" w:rsidP="00097F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Kérelmező kijelenti, hogy:</w:t>
      </w:r>
    </w:p>
    <w:p w:rsidR="00097FBB" w:rsidRDefault="00097FBB" w:rsidP="00097FBB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megvalósítandó beruházással kapcsolatosan </w:t>
      </w:r>
      <w:r>
        <w:rPr>
          <w:rFonts w:ascii="Times New Roman" w:hAnsi="Times New Roman" w:cs="Times New Roman"/>
          <w:b/>
          <w:sz w:val="24"/>
          <w:szCs w:val="24"/>
        </w:rPr>
        <w:t xml:space="preserve">semmilyen  (így különösen: megtérítésre vonatkozó) igényt nem érvényesít sem a Magyar Állammal sem annak bármely képviselőjével szemben. </w:t>
      </w:r>
      <w:r>
        <w:rPr>
          <w:rFonts w:ascii="Times New Roman" w:hAnsi="Times New Roman" w:cs="Times New Roman"/>
          <w:sz w:val="24"/>
          <w:szCs w:val="24"/>
        </w:rPr>
        <w:t>**</w:t>
      </w:r>
    </w:p>
    <w:p w:rsidR="00097FBB" w:rsidRDefault="00097FBB" w:rsidP="00097FB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üzleti</w:t>
      </w:r>
      <w:proofErr w:type="gramEnd"/>
      <w:r>
        <w:rPr>
          <w:rFonts w:ascii="Times New Roman" w:hAnsi="Times New Roman" w:cs="Times New Roman"/>
          <w:sz w:val="24"/>
          <w:szCs w:val="24"/>
        </w:rPr>
        <w:t>/fejlesztési terve részeként beruházási tervét, ami az engedélyeztetni kívánt beruházásra is kiterjedt az MNV Zrt. illetékes döntéshozója elfogadta. Az MNV Zrt</w:t>
      </w:r>
      <w:proofErr w:type="gramStart"/>
      <w:r>
        <w:rPr>
          <w:rFonts w:ascii="Times New Roman" w:hAnsi="Times New Roman" w:cs="Times New Roman"/>
          <w:sz w:val="24"/>
          <w:szCs w:val="24"/>
        </w:rPr>
        <w:t>.  döntés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iktatószáma/tájékoztató levél iktatószáma: MNV/………………………</w:t>
      </w:r>
    </w:p>
    <w:p w:rsidR="00097FBB" w:rsidRDefault="00097FBB" w:rsidP="00097FBB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Ezen opció választása esetén a kérelmező a beruházás elszámolása során semmilyen megtérítésre nem tarthat igényt </w:t>
      </w:r>
    </w:p>
    <w:p w:rsidR="00097FBB" w:rsidRDefault="00097FBB" w:rsidP="00097FBB">
      <w:pPr>
        <w:spacing w:after="0"/>
        <w:rPr>
          <w:rFonts w:ascii="Times New Roman" w:hAnsi="Times New Roman" w:cs="Times New Roman"/>
          <w:sz w:val="16"/>
          <w:szCs w:val="16"/>
        </w:rPr>
        <w:sectPr w:rsidR="00097FBB">
          <w:pgSz w:w="11906" w:h="16838"/>
          <w:pgMar w:top="1417" w:right="1417" w:bottom="1417" w:left="1417" w:header="708" w:footer="708" w:gutter="0"/>
          <w:cols w:space="708"/>
        </w:sectPr>
      </w:pPr>
    </w:p>
    <w:p w:rsidR="00097FBB" w:rsidRDefault="00097FBB" w:rsidP="00097FBB">
      <w:pPr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097FBB" w:rsidRDefault="00097FBB" w:rsidP="00097FB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beruházás Európai Uniós vagy hazai pályázati forrásból valósul meg és ahhoz az MNV Zrt.  előzetesen tulajdonosi hozzájárulását adta. MNV Zrt. által kiadott tulajdonosi hozzájárulás/kísérőlevél iktatószáma: MNV/------</w:t>
      </w:r>
    </w:p>
    <w:p w:rsidR="00097FBB" w:rsidRDefault="00097FBB" w:rsidP="00097FB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Kérelmező vagyonkezelési szerződésének részeként a beruházási/fejlesztési terv az MNV Zrt. által jóváhagyásra került. Vagyonkezelési szerződés száma és/vagy jóváhagyó döntésről tájékoztató levél iktatószáma (</w:t>
      </w:r>
      <w:r>
        <w:rPr>
          <w:rFonts w:ascii="Times New Roman" w:hAnsi="Times New Roman" w:cs="Times New Roman"/>
          <w:sz w:val="16"/>
          <w:szCs w:val="16"/>
        </w:rPr>
        <w:t>ha az külön is rendelkezésre áll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097FBB" w:rsidRDefault="00097FBB" w:rsidP="00097FB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fenti körülmények közül egyik sem áll fenn. </w:t>
      </w:r>
    </w:p>
    <w:p w:rsidR="00097FBB" w:rsidRDefault="00097FBB" w:rsidP="00097FBB">
      <w:pPr>
        <w:ind w:left="708"/>
        <w:rPr>
          <w:rFonts w:ascii="Times New Roman" w:hAnsi="Times New Roman" w:cs="Times New Roman"/>
        </w:rPr>
      </w:pPr>
    </w:p>
    <w:p w:rsidR="00097FBB" w:rsidRDefault="00097FBB" w:rsidP="00097FB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 …………………… és ………………………. mint a ……………………..(</w:t>
      </w:r>
      <w:r>
        <w:rPr>
          <w:rFonts w:ascii="Times New Roman" w:hAnsi="Times New Roman" w:cs="Times New Roman"/>
          <w:i/>
          <w:sz w:val="24"/>
          <w:szCs w:val="24"/>
        </w:rPr>
        <w:t>Kérelmező vagyonkezelő megnevezése)</w:t>
      </w:r>
      <w:r>
        <w:rPr>
          <w:rFonts w:ascii="Times New Roman" w:hAnsi="Times New Roman" w:cs="Times New Roman"/>
          <w:sz w:val="24"/>
          <w:szCs w:val="24"/>
        </w:rPr>
        <w:t xml:space="preserve">  cégjegyzésre jogosult  képviselői kijelentjük, hogy fentiekben foglalt adatok a valóságnak és a kérelem benyújtásának időpontjában ……………………..(</w:t>
      </w:r>
      <w:r>
        <w:rPr>
          <w:rFonts w:ascii="Times New Roman" w:hAnsi="Times New Roman" w:cs="Times New Roman"/>
          <w:i/>
          <w:sz w:val="24"/>
          <w:szCs w:val="24"/>
        </w:rPr>
        <w:t>Kérelmező vagyonkezelő megnevezése)</w:t>
      </w:r>
      <w:r>
        <w:rPr>
          <w:rFonts w:ascii="Times New Roman" w:hAnsi="Times New Roman" w:cs="Times New Roman"/>
          <w:sz w:val="24"/>
          <w:szCs w:val="24"/>
        </w:rPr>
        <w:t xml:space="preserve"> rendelkezésére álló információknak mindenben megfelelnek, azok figyelembevételével a ………………….(</w:t>
      </w:r>
      <w:r>
        <w:rPr>
          <w:rFonts w:ascii="Times New Roman" w:hAnsi="Times New Roman" w:cs="Times New Roman"/>
          <w:i/>
          <w:sz w:val="24"/>
          <w:szCs w:val="24"/>
        </w:rPr>
        <w:t xml:space="preserve">Kérelmező vagyonkezelő megnevezése) </w:t>
      </w:r>
      <w:r>
        <w:rPr>
          <w:rFonts w:ascii="Times New Roman" w:hAnsi="Times New Roman" w:cs="Times New Roman"/>
          <w:sz w:val="24"/>
          <w:szCs w:val="24"/>
        </w:rPr>
        <w:t>kéri az alapadatok között megjelölt tárgyú beruházáshoz szükséges, az MNV Zrt. által kiadandó, az állami vagyonnal való gazdálkodásról szóló 254/2007 (X.04.)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Korm. rendelet 9. § (6) bekezdése szerinti előzetes hozzájárulás (írásbeli engedély) kiadását. </w:t>
      </w:r>
    </w:p>
    <w:p w:rsidR="00097FBB" w:rsidRDefault="00097FBB" w:rsidP="00097FB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97FBB" w:rsidRDefault="00097FBB" w:rsidP="00097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(Dátum)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…………………..,,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………….</w:t>
      </w:r>
    </w:p>
    <w:p w:rsidR="00097FBB" w:rsidRDefault="00097FBB" w:rsidP="00097F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90"/>
      </w:tblGrid>
      <w:tr w:rsidR="00097FBB" w:rsidTr="00967447">
        <w:trPr>
          <w:trHeight w:val="562"/>
        </w:trPr>
        <w:tc>
          <w:tcPr>
            <w:tcW w:w="8580" w:type="dxa"/>
            <w:gridSpan w:val="2"/>
            <w:hideMark/>
          </w:tcPr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Kérelmező Társaság megnevezése</w:t>
            </w:r>
          </w:p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Képviseli(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k):</w:t>
            </w:r>
          </w:p>
        </w:tc>
      </w:tr>
      <w:tr w:rsidR="00097FBB" w:rsidTr="00967447">
        <w:tc>
          <w:tcPr>
            <w:tcW w:w="4290" w:type="dxa"/>
          </w:tcPr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4290" w:type="dxa"/>
          </w:tcPr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097FBB" w:rsidTr="00967447">
        <w:tc>
          <w:tcPr>
            <w:tcW w:w="4290" w:type="dxa"/>
            <w:hideMark/>
          </w:tcPr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Képviselő1. neve nyomtatottan</w:t>
            </w:r>
          </w:p>
        </w:tc>
        <w:tc>
          <w:tcPr>
            <w:tcW w:w="4290" w:type="dxa"/>
            <w:hideMark/>
          </w:tcPr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 2. neve nyomtatottan</w:t>
            </w:r>
          </w:p>
        </w:tc>
      </w:tr>
      <w:tr w:rsidR="00097FBB" w:rsidTr="00967447">
        <w:tc>
          <w:tcPr>
            <w:tcW w:w="4290" w:type="dxa"/>
            <w:hideMark/>
          </w:tcPr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beosztás</w:t>
            </w:r>
          </w:p>
        </w:tc>
        <w:tc>
          <w:tcPr>
            <w:tcW w:w="4290" w:type="dxa"/>
            <w:hideMark/>
          </w:tcPr>
          <w:p w:rsidR="00097FBB" w:rsidRDefault="00097FBB" w:rsidP="009674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beosztás</w:t>
            </w:r>
          </w:p>
        </w:tc>
      </w:tr>
    </w:tbl>
    <w:p w:rsidR="00617148" w:rsidRDefault="00097FBB"/>
    <w:sectPr w:rsidR="0061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19B2"/>
    <w:multiLevelType w:val="hybridMultilevel"/>
    <w:tmpl w:val="C3E2605A"/>
    <w:lvl w:ilvl="0" w:tplc="1A76A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E2B0E"/>
    <w:multiLevelType w:val="hybridMultilevel"/>
    <w:tmpl w:val="CF2C5EA4"/>
    <w:lvl w:ilvl="0" w:tplc="6BEE1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308B7"/>
    <w:multiLevelType w:val="hybridMultilevel"/>
    <w:tmpl w:val="1A66FF4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C65E86"/>
    <w:multiLevelType w:val="hybridMultilevel"/>
    <w:tmpl w:val="E65605D0"/>
    <w:lvl w:ilvl="0" w:tplc="B1CE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DA"/>
    <w:rsid w:val="00014ACB"/>
    <w:rsid w:val="00097FBB"/>
    <w:rsid w:val="000E10E5"/>
    <w:rsid w:val="000F4D96"/>
    <w:rsid w:val="00100412"/>
    <w:rsid w:val="00103115"/>
    <w:rsid w:val="00193A4E"/>
    <w:rsid w:val="001B2D0C"/>
    <w:rsid w:val="002A6A7B"/>
    <w:rsid w:val="00333E44"/>
    <w:rsid w:val="003529BB"/>
    <w:rsid w:val="00443E14"/>
    <w:rsid w:val="004771F4"/>
    <w:rsid w:val="0050466E"/>
    <w:rsid w:val="00534068"/>
    <w:rsid w:val="005C3B5D"/>
    <w:rsid w:val="00637FDA"/>
    <w:rsid w:val="00685843"/>
    <w:rsid w:val="006B59B7"/>
    <w:rsid w:val="006C0C2A"/>
    <w:rsid w:val="006E61C6"/>
    <w:rsid w:val="00783009"/>
    <w:rsid w:val="00806F3B"/>
    <w:rsid w:val="00875805"/>
    <w:rsid w:val="008A2A28"/>
    <w:rsid w:val="00914EC5"/>
    <w:rsid w:val="00962895"/>
    <w:rsid w:val="009838DD"/>
    <w:rsid w:val="009D3417"/>
    <w:rsid w:val="00A43CF2"/>
    <w:rsid w:val="00A86CD9"/>
    <w:rsid w:val="00A94811"/>
    <w:rsid w:val="00BD5459"/>
    <w:rsid w:val="00C86C79"/>
    <w:rsid w:val="00D177C4"/>
    <w:rsid w:val="00D57712"/>
    <w:rsid w:val="00D9707E"/>
    <w:rsid w:val="00E05125"/>
    <w:rsid w:val="00E07577"/>
    <w:rsid w:val="00E752D8"/>
    <w:rsid w:val="00E75994"/>
    <w:rsid w:val="00EB0C5B"/>
    <w:rsid w:val="00F04824"/>
    <w:rsid w:val="00F55AEF"/>
    <w:rsid w:val="00F71DDE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F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7F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lista3jellszn1">
    <w:name w:val="Világos lista – 3. jelölőszín1"/>
    <w:basedOn w:val="Normltblzat"/>
    <w:uiPriority w:val="61"/>
    <w:rsid w:val="00097FB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Vilgosrnykols3jellszn1">
    <w:name w:val="Világos árnyékolás – 3. jelölőszín1"/>
    <w:basedOn w:val="Normltblzat"/>
    <w:uiPriority w:val="60"/>
    <w:rsid w:val="00097FB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nil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aszerbekezds">
    <w:name w:val="List Paragraph"/>
    <w:basedOn w:val="Norml"/>
    <w:uiPriority w:val="34"/>
    <w:qFormat/>
    <w:rsid w:val="00097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F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97F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lista3jellszn1">
    <w:name w:val="Világos lista – 3. jelölőszín1"/>
    <w:basedOn w:val="Normltblzat"/>
    <w:uiPriority w:val="61"/>
    <w:rsid w:val="00097FB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Vilgosrnykols3jellszn1">
    <w:name w:val="Világos árnyékolás – 3. jelölőszín1"/>
    <w:basedOn w:val="Normltblzat"/>
    <w:uiPriority w:val="60"/>
    <w:rsid w:val="00097FB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nil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aszerbekezds">
    <w:name w:val="List Paragraph"/>
    <w:basedOn w:val="Norml"/>
    <w:uiPriority w:val="34"/>
    <w:qFormat/>
    <w:rsid w:val="0009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Spányik Eszter Ágnes</dc:creator>
  <cp:keywords/>
  <dc:description/>
  <cp:lastModifiedBy>Spányik Eszter Ágnes</cp:lastModifiedBy>
  <cp:revision>2</cp:revision>
  <dcterms:created xsi:type="dcterms:W3CDTF">2017-11-07T15:05:00Z</dcterms:created>
  <dcterms:modified xsi:type="dcterms:W3CDTF">2017-11-07T15:06:00Z</dcterms:modified>
</cp:coreProperties>
</file>