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95B51" w14:textId="42A38BEC" w:rsidR="00971BF2" w:rsidRDefault="00971BF2" w:rsidP="00971BF2">
      <w:pPr>
        <w:pStyle w:val="lfej"/>
        <w:jc w:val="right"/>
      </w:pPr>
      <w:r>
        <w:t>SZT</w:t>
      </w:r>
      <w:sdt>
        <w:sdtPr>
          <w:id w:val="779602956"/>
          <w:placeholder>
            <w:docPart w:val="DefaultPlaceholder_-1854013440"/>
          </w:placeholder>
        </w:sdtPr>
        <w:sdtEndPr/>
        <w:sdtContent>
          <w:proofErr w:type="gramStart"/>
          <w:r w:rsidR="003C7976">
            <w:t>…….</w:t>
          </w:r>
          <w:proofErr w:type="gramEnd"/>
        </w:sdtContent>
      </w:sdt>
    </w:p>
    <w:p w14:paraId="33C36649" w14:textId="77777777" w:rsidR="00DA0775" w:rsidRDefault="00DA0775" w:rsidP="0018321B">
      <w:pPr>
        <w:spacing w:before="240" w:line="276" w:lineRule="auto"/>
        <w:jc w:val="center"/>
        <w:rPr>
          <w:b/>
          <w:smallCaps/>
          <w:sz w:val="22"/>
          <w:szCs w:val="22"/>
          <w:u w:val="single"/>
        </w:rPr>
      </w:pPr>
    </w:p>
    <w:p w14:paraId="4A2CC4A5" w14:textId="56DB3D16" w:rsidR="00DA0775" w:rsidRPr="007A6567" w:rsidRDefault="00DA0775" w:rsidP="0018321B">
      <w:pPr>
        <w:spacing w:line="276" w:lineRule="auto"/>
        <w:jc w:val="center"/>
        <w:rPr>
          <w:b/>
          <w:smallCaps/>
          <w:sz w:val="22"/>
          <w:szCs w:val="22"/>
          <w:u w:val="single"/>
        </w:rPr>
      </w:pPr>
      <w:r w:rsidRPr="007A6567">
        <w:rPr>
          <w:b/>
          <w:smallCaps/>
          <w:sz w:val="22"/>
          <w:szCs w:val="22"/>
          <w:u w:val="single"/>
        </w:rPr>
        <w:t>ELHELYEZÉSI ÉS KÁRTALANÍTÁSI MEGÁLLAPODÁS</w:t>
      </w:r>
    </w:p>
    <w:p w14:paraId="3280BF51" w14:textId="77777777" w:rsidR="00DA0775" w:rsidRPr="007A6567" w:rsidRDefault="00DA0775" w:rsidP="0018321B">
      <w:pPr>
        <w:spacing w:line="276" w:lineRule="auto"/>
        <w:jc w:val="center"/>
        <w:rPr>
          <w:sz w:val="22"/>
          <w:szCs w:val="22"/>
        </w:rPr>
      </w:pPr>
      <w:r w:rsidRPr="007A6567">
        <w:rPr>
          <w:sz w:val="22"/>
          <w:szCs w:val="22"/>
        </w:rPr>
        <w:t>(bármilyen fajta létesítmény elhelyezése céljából, állami tulajdonban lévő ingatlanon)</w:t>
      </w:r>
    </w:p>
    <w:p w14:paraId="103843F2" w14:textId="77777777" w:rsidR="00DA0775" w:rsidRPr="007A6567" w:rsidRDefault="00DA0775" w:rsidP="0018321B">
      <w:pPr>
        <w:spacing w:line="276" w:lineRule="auto"/>
        <w:jc w:val="center"/>
        <w:rPr>
          <w:sz w:val="22"/>
          <w:szCs w:val="22"/>
        </w:rPr>
      </w:pPr>
      <w:r w:rsidRPr="007A6567">
        <w:rPr>
          <w:sz w:val="22"/>
          <w:szCs w:val="22"/>
        </w:rPr>
        <w:t>(a továbbiakban: jelen Szerződés)</w:t>
      </w:r>
    </w:p>
    <w:p w14:paraId="59935342" w14:textId="77777777" w:rsidR="00DA0775" w:rsidRPr="007A6567" w:rsidRDefault="00DA0775" w:rsidP="0018321B">
      <w:pPr>
        <w:spacing w:line="276" w:lineRule="auto"/>
        <w:jc w:val="center"/>
        <w:rPr>
          <w:b/>
          <w:smallCaps/>
          <w:spacing w:val="70"/>
          <w:sz w:val="22"/>
          <w:szCs w:val="22"/>
        </w:rPr>
      </w:pPr>
    </w:p>
    <w:p w14:paraId="194E0921" w14:textId="77777777" w:rsidR="00DA0775" w:rsidRPr="007A6567" w:rsidRDefault="00DA0775" w:rsidP="0018321B">
      <w:pPr>
        <w:spacing w:line="276" w:lineRule="auto"/>
        <w:rPr>
          <w:sz w:val="22"/>
          <w:szCs w:val="22"/>
        </w:rPr>
      </w:pPr>
    </w:p>
    <w:p w14:paraId="5BD9D048" w14:textId="77777777" w:rsidR="00DA0775" w:rsidRPr="007A6567" w:rsidRDefault="00DA0775" w:rsidP="0018321B">
      <w:pPr>
        <w:pStyle w:val="Szvegtrzs"/>
        <w:spacing w:line="276" w:lineRule="auto"/>
        <w:rPr>
          <w:sz w:val="22"/>
          <w:szCs w:val="22"/>
        </w:rPr>
      </w:pPr>
      <w:r w:rsidRPr="007A6567">
        <w:rPr>
          <w:sz w:val="22"/>
          <w:szCs w:val="22"/>
        </w:rPr>
        <w:t>Amely létrejött a</w:t>
      </w:r>
    </w:p>
    <w:p w14:paraId="4E1840BC" w14:textId="77777777" w:rsidR="00DA0775" w:rsidRPr="007A6567" w:rsidRDefault="00DA0775" w:rsidP="0018321B">
      <w:pPr>
        <w:spacing w:line="276" w:lineRule="auto"/>
        <w:rPr>
          <w:b/>
          <w:bCs/>
          <w:sz w:val="22"/>
          <w:szCs w:val="22"/>
        </w:rPr>
      </w:pPr>
      <w:r w:rsidRPr="007A6567">
        <w:rPr>
          <w:b/>
          <w:bCs/>
          <w:sz w:val="22"/>
          <w:szCs w:val="22"/>
        </w:rPr>
        <w:t>Magyar Nemzeti Vagyonkezelő Zártkörűen Működő Részvénytársaság</w:t>
      </w:r>
    </w:p>
    <w:p w14:paraId="13783954" w14:textId="235D9D39" w:rsidR="00DA0775" w:rsidRPr="007A6567" w:rsidRDefault="00DA0775" w:rsidP="0018321B">
      <w:pPr>
        <w:tabs>
          <w:tab w:val="left" w:pos="2835"/>
        </w:tabs>
        <w:spacing w:line="276" w:lineRule="auto"/>
        <w:rPr>
          <w:sz w:val="22"/>
          <w:szCs w:val="22"/>
        </w:rPr>
      </w:pPr>
      <w:r w:rsidRPr="007A6567">
        <w:rPr>
          <w:sz w:val="22"/>
          <w:szCs w:val="22"/>
        </w:rPr>
        <w:t xml:space="preserve">székhely: </w:t>
      </w:r>
      <w:r w:rsidRPr="007A6567">
        <w:rPr>
          <w:sz w:val="22"/>
          <w:szCs w:val="22"/>
        </w:rPr>
        <w:tab/>
      </w:r>
      <w:r w:rsidR="006D5509" w:rsidRPr="006D5509">
        <w:rPr>
          <w:sz w:val="22"/>
          <w:szCs w:val="22"/>
        </w:rPr>
        <w:t>1146 Budapest, Ajtósi Dürer sor 19. C. épület</w:t>
      </w:r>
    </w:p>
    <w:p w14:paraId="063BF481" w14:textId="77777777" w:rsidR="00DA0775" w:rsidRPr="007A6567" w:rsidRDefault="00DA0775" w:rsidP="0018321B">
      <w:pPr>
        <w:tabs>
          <w:tab w:val="left" w:pos="2835"/>
        </w:tabs>
        <w:spacing w:line="276" w:lineRule="auto"/>
        <w:rPr>
          <w:sz w:val="22"/>
          <w:szCs w:val="22"/>
        </w:rPr>
      </w:pPr>
      <w:r w:rsidRPr="007A6567">
        <w:rPr>
          <w:sz w:val="22"/>
          <w:szCs w:val="22"/>
        </w:rPr>
        <w:t xml:space="preserve">cégjegyzékszám: </w:t>
      </w:r>
      <w:r w:rsidRPr="007A6567">
        <w:rPr>
          <w:sz w:val="22"/>
          <w:szCs w:val="22"/>
        </w:rPr>
        <w:tab/>
        <w:t>Cg. 01-10-045784</w:t>
      </w:r>
    </w:p>
    <w:p w14:paraId="451FBA0D" w14:textId="77777777" w:rsidR="00DA0775" w:rsidRPr="007A6567" w:rsidRDefault="00DA0775" w:rsidP="0018321B">
      <w:pPr>
        <w:tabs>
          <w:tab w:val="left" w:pos="2835"/>
        </w:tabs>
        <w:spacing w:line="276" w:lineRule="auto"/>
        <w:rPr>
          <w:sz w:val="22"/>
          <w:szCs w:val="22"/>
        </w:rPr>
      </w:pPr>
      <w:r w:rsidRPr="007A6567">
        <w:rPr>
          <w:sz w:val="22"/>
          <w:szCs w:val="22"/>
        </w:rPr>
        <w:t xml:space="preserve">statisztikai számjel: </w:t>
      </w:r>
      <w:r w:rsidRPr="007A6567">
        <w:rPr>
          <w:sz w:val="22"/>
          <w:szCs w:val="22"/>
        </w:rPr>
        <w:tab/>
        <w:t>14077340-6420-114-01</w:t>
      </w:r>
    </w:p>
    <w:p w14:paraId="6D315F9C" w14:textId="77777777" w:rsidR="00DA0775" w:rsidRPr="007A6567" w:rsidRDefault="00DA0775" w:rsidP="0018321B">
      <w:pPr>
        <w:tabs>
          <w:tab w:val="left" w:pos="2835"/>
        </w:tabs>
        <w:spacing w:line="276" w:lineRule="auto"/>
        <w:rPr>
          <w:sz w:val="22"/>
          <w:szCs w:val="22"/>
        </w:rPr>
      </w:pPr>
      <w:r w:rsidRPr="007A6567">
        <w:rPr>
          <w:sz w:val="22"/>
          <w:szCs w:val="22"/>
        </w:rPr>
        <w:t xml:space="preserve">adószám: </w:t>
      </w:r>
      <w:r w:rsidRPr="007A6567">
        <w:rPr>
          <w:sz w:val="22"/>
          <w:szCs w:val="22"/>
        </w:rPr>
        <w:tab/>
        <w:t>14077340-2-44</w:t>
      </w:r>
    </w:p>
    <w:p w14:paraId="1A2DCA2D" w14:textId="77777777" w:rsidR="00DA0775" w:rsidRPr="007A6567" w:rsidRDefault="00DA0775" w:rsidP="0018321B">
      <w:pPr>
        <w:tabs>
          <w:tab w:val="left" w:pos="2835"/>
        </w:tabs>
        <w:spacing w:line="276" w:lineRule="auto"/>
        <w:rPr>
          <w:sz w:val="22"/>
          <w:szCs w:val="22"/>
        </w:rPr>
      </w:pPr>
      <w:r w:rsidRPr="007A6567">
        <w:rPr>
          <w:sz w:val="22"/>
          <w:szCs w:val="22"/>
        </w:rPr>
        <w:t>közösségi adószám:</w:t>
      </w:r>
      <w:r w:rsidRPr="007A6567">
        <w:rPr>
          <w:sz w:val="22"/>
          <w:szCs w:val="22"/>
        </w:rPr>
        <w:tab/>
        <w:t>HU14077340</w:t>
      </w:r>
    </w:p>
    <w:p w14:paraId="69B1E667" w14:textId="23DDBDB0" w:rsidR="00DA0775" w:rsidRPr="007A6567" w:rsidRDefault="00DA0775" w:rsidP="0018321B">
      <w:pPr>
        <w:tabs>
          <w:tab w:val="left" w:pos="2835"/>
          <w:tab w:val="left" w:pos="4253"/>
          <w:tab w:val="right" w:leader="dot" w:pos="9070"/>
        </w:tabs>
        <w:spacing w:line="276" w:lineRule="auto"/>
        <w:rPr>
          <w:sz w:val="22"/>
          <w:szCs w:val="22"/>
        </w:rPr>
      </w:pPr>
      <w:r w:rsidRPr="007A6567">
        <w:rPr>
          <w:sz w:val="22"/>
          <w:szCs w:val="22"/>
        </w:rPr>
        <w:t>képviselik:</w:t>
      </w:r>
      <w:r w:rsidRPr="007A6567">
        <w:rPr>
          <w:sz w:val="22"/>
          <w:szCs w:val="22"/>
        </w:rPr>
        <w:tab/>
      </w:r>
      <w:sdt>
        <w:sdtPr>
          <w:rPr>
            <w:sz w:val="22"/>
            <w:szCs w:val="22"/>
          </w:rPr>
          <w:id w:val="1729873696"/>
          <w:placeholder>
            <w:docPart w:val="DefaultPlaceholder_-1854013440"/>
          </w:placeholder>
        </w:sdtPr>
        <w:sdtEndPr/>
        <w:sdtContent>
          <w:r w:rsidRPr="007A6567">
            <w:rPr>
              <w:sz w:val="22"/>
              <w:szCs w:val="22"/>
            </w:rPr>
            <w:t>……………………………………</w:t>
          </w:r>
          <w:proofErr w:type="gramStart"/>
          <w:r w:rsidRPr="007A6567">
            <w:rPr>
              <w:sz w:val="22"/>
              <w:szCs w:val="22"/>
            </w:rPr>
            <w:t>…….</w:t>
          </w:r>
          <w:proofErr w:type="gramEnd"/>
          <w:r w:rsidRPr="007A6567">
            <w:rPr>
              <w:sz w:val="22"/>
              <w:szCs w:val="22"/>
            </w:rPr>
            <w:t>.</w:t>
          </w:r>
        </w:sdtContent>
      </w:sdt>
      <w:r w:rsidRPr="007A6567">
        <w:rPr>
          <w:sz w:val="22"/>
          <w:szCs w:val="22"/>
        </w:rPr>
        <w:t xml:space="preserve"> és</w:t>
      </w:r>
    </w:p>
    <w:p w14:paraId="68E0F740" w14:textId="41C475BB" w:rsidR="00DA0775" w:rsidRPr="007A6567" w:rsidRDefault="00DA0775" w:rsidP="0018321B">
      <w:pPr>
        <w:tabs>
          <w:tab w:val="left" w:pos="2835"/>
          <w:tab w:val="left" w:pos="4253"/>
          <w:tab w:val="right" w:leader="dot" w:pos="9639"/>
        </w:tabs>
        <w:spacing w:line="276" w:lineRule="auto"/>
        <w:rPr>
          <w:sz w:val="22"/>
          <w:szCs w:val="22"/>
        </w:rPr>
      </w:pPr>
      <w:r w:rsidRPr="007A6567">
        <w:rPr>
          <w:sz w:val="22"/>
          <w:szCs w:val="22"/>
        </w:rPr>
        <w:tab/>
      </w:r>
      <w:sdt>
        <w:sdtPr>
          <w:rPr>
            <w:sz w:val="22"/>
            <w:szCs w:val="22"/>
          </w:rPr>
          <w:id w:val="1372193799"/>
          <w:placeholder>
            <w:docPart w:val="DefaultPlaceholder_-1854013440"/>
          </w:placeholder>
        </w:sdtPr>
        <w:sdtEndPr/>
        <w:sdtContent>
          <w:r w:rsidRPr="007A6567">
            <w:rPr>
              <w:sz w:val="22"/>
              <w:szCs w:val="22"/>
            </w:rPr>
            <w:t>…………………………………………..</w:t>
          </w:r>
        </w:sdtContent>
      </w:sdt>
    </w:p>
    <w:p w14:paraId="197A396E" w14:textId="77777777" w:rsidR="00DA0775" w:rsidRPr="007A6567" w:rsidRDefault="00DA0775" w:rsidP="0018321B">
      <w:pPr>
        <w:spacing w:line="276" w:lineRule="auto"/>
        <w:rPr>
          <w:sz w:val="22"/>
          <w:szCs w:val="22"/>
        </w:rPr>
      </w:pPr>
      <w:r w:rsidRPr="007A6567">
        <w:rPr>
          <w:sz w:val="22"/>
          <w:szCs w:val="22"/>
        </w:rPr>
        <w:t xml:space="preserve">a Magyar Állam, mint tulajdonos képviseletében, az állami vagyonról szóló 2007. évi CVI. törvény (a továbbiakban: </w:t>
      </w:r>
      <w:r w:rsidRPr="007A6567">
        <w:rPr>
          <w:b/>
          <w:sz w:val="22"/>
          <w:szCs w:val="22"/>
        </w:rPr>
        <w:t>Vtv.</w:t>
      </w:r>
      <w:r w:rsidRPr="007A6567">
        <w:rPr>
          <w:sz w:val="22"/>
          <w:szCs w:val="22"/>
        </w:rPr>
        <w:t xml:space="preserve">) 17. § (1) bekezdés e) pontja alapján eljáró tulajdonosi joggyakorló (a továbbiakban: </w:t>
      </w:r>
      <w:r w:rsidRPr="007A6567">
        <w:rPr>
          <w:b/>
          <w:bCs/>
          <w:sz w:val="22"/>
          <w:szCs w:val="22"/>
        </w:rPr>
        <w:t>MNV Zrt.</w:t>
      </w:r>
      <w:r w:rsidRPr="007A6567">
        <w:rPr>
          <w:sz w:val="22"/>
          <w:szCs w:val="22"/>
        </w:rPr>
        <w:t xml:space="preserve">), </w:t>
      </w:r>
    </w:p>
    <w:p w14:paraId="00F9E903" w14:textId="77777777" w:rsidR="00DA0775" w:rsidRPr="007A6567" w:rsidRDefault="00DA0775" w:rsidP="0018321B">
      <w:pPr>
        <w:spacing w:line="276" w:lineRule="auto"/>
        <w:rPr>
          <w:sz w:val="22"/>
          <w:szCs w:val="22"/>
        </w:rPr>
      </w:pPr>
    </w:p>
    <w:p w14:paraId="0E6CC679" w14:textId="77777777" w:rsidR="00DA0775" w:rsidRPr="007A6567" w:rsidRDefault="00DA0775" w:rsidP="0018321B">
      <w:pPr>
        <w:spacing w:line="276" w:lineRule="auto"/>
        <w:rPr>
          <w:sz w:val="22"/>
          <w:szCs w:val="22"/>
        </w:rPr>
      </w:pPr>
      <w:r w:rsidRPr="007A6567">
        <w:rPr>
          <w:sz w:val="22"/>
          <w:szCs w:val="22"/>
        </w:rPr>
        <w:t>másrészről a(z)</w:t>
      </w:r>
    </w:p>
    <w:sdt>
      <w:sdtPr>
        <w:rPr>
          <w:sz w:val="22"/>
          <w:szCs w:val="22"/>
        </w:rPr>
        <w:id w:val="1424143790"/>
        <w:placeholder>
          <w:docPart w:val="DefaultPlaceholder_-1854013440"/>
        </w:placeholder>
      </w:sdtPr>
      <w:sdtEndPr>
        <w:rPr>
          <w:b/>
          <w:bCs/>
        </w:rPr>
      </w:sdtEndPr>
      <w:sdtContent>
        <w:p w14:paraId="7E06D424" w14:textId="0B14724B" w:rsidR="00DA0775" w:rsidRPr="00516230" w:rsidRDefault="00DA0775" w:rsidP="0018321B">
          <w:pPr>
            <w:tabs>
              <w:tab w:val="left" w:pos="2835"/>
            </w:tabs>
            <w:spacing w:line="276" w:lineRule="auto"/>
            <w:rPr>
              <w:b/>
              <w:bCs/>
              <w:sz w:val="22"/>
              <w:szCs w:val="22"/>
            </w:rPr>
          </w:pPr>
          <w:r w:rsidRPr="00516230">
            <w:rPr>
              <w:b/>
              <w:bCs/>
              <w:sz w:val="22"/>
              <w:szCs w:val="22"/>
            </w:rPr>
            <w:t>……………………………………………….</w:t>
          </w:r>
        </w:p>
      </w:sdtContent>
    </w:sdt>
    <w:p w14:paraId="670559A8" w14:textId="7C277DE4" w:rsidR="00DA0775" w:rsidRPr="007A6567" w:rsidRDefault="00DA0775" w:rsidP="0018321B">
      <w:pPr>
        <w:pStyle w:val="Szvegtrzs"/>
        <w:tabs>
          <w:tab w:val="left" w:pos="3261"/>
        </w:tabs>
        <w:spacing w:line="276" w:lineRule="auto"/>
        <w:rPr>
          <w:sz w:val="22"/>
          <w:szCs w:val="22"/>
        </w:rPr>
      </w:pPr>
      <w:r w:rsidRPr="007A6567">
        <w:rPr>
          <w:sz w:val="22"/>
          <w:szCs w:val="22"/>
        </w:rPr>
        <w:t>székhelye:</w:t>
      </w:r>
      <w:r w:rsidRPr="007A6567">
        <w:rPr>
          <w:sz w:val="22"/>
          <w:szCs w:val="22"/>
        </w:rPr>
        <w:tab/>
      </w:r>
      <w:sdt>
        <w:sdtPr>
          <w:rPr>
            <w:sz w:val="22"/>
            <w:szCs w:val="22"/>
          </w:rPr>
          <w:id w:val="606848210"/>
          <w:placeholder>
            <w:docPart w:val="DefaultPlaceholder_-1854013440"/>
          </w:placeholder>
        </w:sdtPr>
        <w:sdtEndPr>
          <w:rPr>
            <w:noProof/>
          </w:rPr>
        </w:sdtEndPr>
        <w:sdtContent>
          <w:r w:rsidRPr="007A6567">
            <w:rPr>
              <w:noProof/>
              <w:sz w:val="22"/>
              <w:szCs w:val="22"/>
            </w:rPr>
            <w:t>……………………………</w:t>
          </w:r>
        </w:sdtContent>
      </w:sdt>
      <w:r w:rsidRPr="007A6567">
        <w:rPr>
          <w:sz w:val="22"/>
          <w:szCs w:val="22"/>
        </w:rPr>
        <w:t>;</w:t>
      </w:r>
    </w:p>
    <w:p w14:paraId="534D6BE7" w14:textId="244105A1" w:rsidR="00DA0775" w:rsidRPr="007A6567" w:rsidRDefault="00DA0775" w:rsidP="0018321B">
      <w:pPr>
        <w:pStyle w:val="Szvegtrzs"/>
        <w:tabs>
          <w:tab w:val="left" w:pos="3261"/>
        </w:tabs>
        <w:spacing w:line="276" w:lineRule="auto"/>
        <w:rPr>
          <w:sz w:val="22"/>
          <w:szCs w:val="22"/>
        </w:rPr>
      </w:pPr>
      <w:r w:rsidRPr="007A6567">
        <w:rPr>
          <w:sz w:val="22"/>
          <w:szCs w:val="22"/>
        </w:rPr>
        <w:t>cégjegyzékszám:</w:t>
      </w:r>
      <w:r w:rsidRPr="007A6567">
        <w:rPr>
          <w:sz w:val="22"/>
          <w:szCs w:val="22"/>
        </w:rPr>
        <w:tab/>
      </w:r>
      <w:sdt>
        <w:sdtPr>
          <w:rPr>
            <w:sz w:val="22"/>
            <w:szCs w:val="22"/>
          </w:rPr>
          <w:id w:val="-620605831"/>
          <w:placeholder>
            <w:docPart w:val="DefaultPlaceholder_-1854013440"/>
          </w:placeholder>
        </w:sdtPr>
        <w:sdtEndPr>
          <w:rPr>
            <w:noProof/>
          </w:rPr>
        </w:sdtEndPr>
        <w:sdtContent>
          <w:r w:rsidRPr="007A6567">
            <w:rPr>
              <w:noProof/>
              <w:sz w:val="22"/>
              <w:szCs w:val="22"/>
            </w:rPr>
            <w:t>……………………………</w:t>
          </w:r>
        </w:sdtContent>
      </w:sdt>
      <w:r w:rsidRPr="007A6567">
        <w:rPr>
          <w:sz w:val="22"/>
          <w:szCs w:val="22"/>
        </w:rPr>
        <w:t>;</w:t>
      </w:r>
    </w:p>
    <w:p w14:paraId="5C317002" w14:textId="7A5CBE09" w:rsidR="00DA0775" w:rsidRPr="007A6567" w:rsidRDefault="00DA0775" w:rsidP="0018321B">
      <w:pPr>
        <w:pStyle w:val="Szvegtrzs"/>
        <w:tabs>
          <w:tab w:val="left" w:pos="3261"/>
        </w:tabs>
        <w:spacing w:line="276" w:lineRule="auto"/>
        <w:rPr>
          <w:sz w:val="22"/>
          <w:szCs w:val="22"/>
        </w:rPr>
      </w:pPr>
      <w:r w:rsidRPr="007A6567">
        <w:rPr>
          <w:sz w:val="22"/>
          <w:szCs w:val="22"/>
        </w:rPr>
        <w:t>statisztikai számjel:</w:t>
      </w:r>
      <w:r w:rsidRPr="007A6567">
        <w:rPr>
          <w:sz w:val="22"/>
          <w:szCs w:val="22"/>
        </w:rPr>
        <w:tab/>
      </w:r>
      <w:sdt>
        <w:sdtPr>
          <w:rPr>
            <w:sz w:val="22"/>
            <w:szCs w:val="22"/>
          </w:rPr>
          <w:id w:val="-1511605954"/>
          <w:placeholder>
            <w:docPart w:val="DefaultPlaceholder_-1854013440"/>
          </w:placeholder>
        </w:sdtPr>
        <w:sdtEndPr>
          <w:rPr>
            <w:noProof/>
          </w:rPr>
        </w:sdtEndPr>
        <w:sdtContent>
          <w:r w:rsidRPr="007A6567">
            <w:rPr>
              <w:noProof/>
              <w:sz w:val="22"/>
              <w:szCs w:val="22"/>
            </w:rPr>
            <w:t>……………………………</w:t>
          </w:r>
        </w:sdtContent>
      </w:sdt>
      <w:r w:rsidRPr="007A6567">
        <w:rPr>
          <w:sz w:val="22"/>
          <w:szCs w:val="22"/>
        </w:rPr>
        <w:t>;</w:t>
      </w:r>
    </w:p>
    <w:p w14:paraId="6FA2D690" w14:textId="39B1D89B" w:rsidR="00DA0775" w:rsidRPr="007A6567" w:rsidRDefault="00DA0775" w:rsidP="0018321B">
      <w:pPr>
        <w:tabs>
          <w:tab w:val="left" w:pos="3261"/>
        </w:tabs>
        <w:spacing w:line="276" w:lineRule="auto"/>
        <w:rPr>
          <w:sz w:val="22"/>
          <w:szCs w:val="22"/>
        </w:rPr>
      </w:pPr>
      <w:r w:rsidRPr="007A6567">
        <w:rPr>
          <w:sz w:val="22"/>
          <w:szCs w:val="22"/>
        </w:rPr>
        <w:t>adószám:</w:t>
      </w:r>
      <w:r w:rsidRPr="007A6567">
        <w:rPr>
          <w:sz w:val="22"/>
          <w:szCs w:val="22"/>
        </w:rPr>
        <w:tab/>
      </w:r>
      <w:sdt>
        <w:sdtPr>
          <w:rPr>
            <w:sz w:val="22"/>
            <w:szCs w:val="22"/>
          </w:rPr>
          <w:id w:val="-308402836"/>
          <w:placeholder>
            <w:docPart w:val="DefaultPlaceholder_-1854013440"/>
          </w:placeholder>
        </w:sdtPr>
        <w:sdtEndPr>
          <w:rPr>
            <w:noProof/>
          </w:rPr>
        </w:sdtEndPr>
        <w:sdtContent>
          <w:r w:rsidRPr="007A6567">
            <w:rPr>
              <w:noProof/>
              <w:sz w:val="22"/>
              <w:szCs w:val="22"/>
            </w:rPr>
            <w:t>……………………………</w:t>
          </w:r>
        </w:sdtContent>
      </w:sdt>
      <w:r w:rsidRPr="007A6567">
        <w:rPr>
          <w:sz w:val="22"/>
          <w:szCs w:val="22"/>
        </w:rPr>
        <w:t>;</w:t>
      </w:r>
    </w:p>
    <w:p w14:paraId="550E4A59" w14:textId="77777777" w:rsidR="00DA0775" w:rsidRPr="007A6567" w:rsidRDefault="00DA0775" w:rsidP="0018321B">
      <w:pPr>
        <w:tabs>
          <w:tab w:val="left" w:pos="3119"/>
          <w:tab w:val="left" w:pos="3261"/>
        </w:tabs>
        <w:spacing w:line="276" w:lineRule="auto"/>
        <w:rPr>
          <w:sz w:val="22"/>
          <w:szCs w:val="22"/>
        </w:rPr>
      </w:pPr>
      <w:r w:rsidRPr="007A6567">
        <w:rPr>
          <w:sz w:val="22"/>
          <w:szCs w:val="22"/>
        </w:rPr>
        <w:t>költségvetési szerv, önkormányzat esetén:</w:t>
      </w:r>
    </w:p>
    <w:p w14:paraId="204711E0" w14:textId="7AC15E59" w:rsidR="00DA0775" w:rsidRPr="007A6567" w:rsidRDefault="00DA0775" w:rsidP="0018321B">
      <w:pPr>
        <w:tabs>
          <w:tab w:val="left" w:pos="3261"/>
        </w:tabs>
        <w:spacing w:line="276" w:lineRule="auto"/>
        <w:rPr>
          <w:sz w:val="22"/>
          <w:szCs w:val="22"/>
        </w:rPr>
      </w:pPr>
      <w:r w:rsidRPr="007A6567">
        <w:rPr>
          <w:sz w:val="22"/>
          <w:szCs w:val="22"/>
        </w:rPr>
        <w:t>törzskönyvi azonosító:</w:t>
      </w:r>
      <w:r w:rsidRPr="007A6567">
        <w:rPr>
          <w:sz w:val="22"/>
          <w:szCs w:val="22"/>
        </w:rPr>
        <w:tab/>
      </w:r>
      <w:sdt>
        <w:sdtPr>
          <w:rPr>
            <w:sz w:val="22"/>
            <w:szCs w:val="22"/>
          </w:rPr>
          <w:id w:val="-828751004"/>
          <w:placeholder>
            <w:docPart w:val="DefaultPlaceholder_-1854013440"/>
          </w:placeholder>
        </w:sdtPr>
        <w:sdtEndPr>
          <w:rPr>
            <w:noProof/>
          </w:rPr>
        </w:sdtEndPr>
        <w:sdtContent>
          <w:r w:rsidRPr="007A6567">
            <w:rPr>
              <w:noProof/>
              <w:sz w:val="22"/>
              <w:szCs w:val="22"/>
            </w:rPr>
            <w:t>……………………………</w:t>
          </w:r>
        </w:sdtContent>
      </w:sdt>
      <w:r w:rsidRPr="007A6567">
        <w:rPr>
          <w:sz w:val="22"/>
          <w:szCs w:val="22"/>
        </w:rPr>
        <w:t>;</w:t>
      </w:r>
    </w:p>
    <w:p w14:paraId="6185742C" w14:textId="40F18A53" w:rsidR="00DA0775" w:rsidRPr="007A6567" w:rsidRDefault="00DA0775" w:rsidP="0018321B">
      <w:pPr>
        <w:pStyle w:val="Szvegtrzs"/>
        <w:tabs>
          <w:tab w:val="left" w:pos="3261"/>
        </w:tabs>
        <w:spacing w:line="276" w:lineRule="auto"/>
        <w:rPr>
          <w:sz w:val="22"/>
          <w:szCs w:val="22"/>
        </w:rPr>
      </w:pPr>
      <w:r w:rsidRPr="007A6567">
        <w:rPr>
          <w:sz w:val="22"/>
          <w:szCs w:val="22"/>
        </w:rPr>
        <w:t>államháztartási egyedi azonosító:</w:t>
      </w:r>
      <w:r w:rsidRPr="007A6567">
        <w:rPr>
          <w:sz w:val="22"/>
          <w:szCs w:val="22"/>
        </w:rPr>
        <w:tab/>
      </w:r>
      <w:sdt>
        <w:sdtPr>
          <w:rPr>
            <w:sz w:val="22"/>
            <w:szCs w:val="22"/>
          </w:rPr>
          <w:id w:val="447279688"/>
          <w:placeholder>
            <w:docPart w:val="DefaultPlaceholder_-1854013440"/>
          </w:placeholder>
        </w:sdtPr>
        <w:sdtEndPr>
          <w:rPr>
            <w:noProof/>
          </w:rPr>
        </w:sdtEndPr>
        <w:sdtContent>
          <w:r w:rsidRPr="007A6567">
            <w:rPr>
              <w:noProof/>
              <w:sz w:val="22"/>
              <w:szCs w:val="22"/>
            </w:rPr>
            <w:t>……………………………</w:t>
          </w:r>
        </w:sdtContent>
      </w:sdt>
      <w:r w:rsidRPr="007A6567">
        <w:rPr>
          <w:sz w:val="22"/>
          <w:szCs w:val="22"/>
        </w:rPr>
        <w:t>;</w:t>
      </w:r>
    </w:p>
    <w:p w14:paraId="57C6A5DB" w14:textId="6728D917" w:rsidR="00DA0775" w:rsidRPr="007A6567" w:rsidRDefault="00DA0775" w:rsidP="0018321B">
      <w:pPr>
        <w:tabs>
          <w:tab w:val="left" w:pos="3261"/>
          <w:tab w:val="left" w:pos="4253"/>
          <w:tab w:val="right" w:leader="dot" w:pos="9070"/>
        </w:tabs>
        <w:spacing w:line="276" w:lineRule="auto"/>
        <w:rPr>
          <w:sz w:val="22"/>
          <w:szCs w:val="22"/>
        </w:rPr>
      </w:pPr>
      <w:r w:rsidRPr="007A6567">
        <w:rPr>
          <w:sz w:val="22"/>
          <w:szCs w:val="22"/>
        </w:rPr>
        <w:t>képviseli</w:t>
      </w:r>
      <w:r w:rsidR="00902AEE">
        <w:rPr>
          <w:sz w:val="22"/>
          <w:szCs w:val="22"/>
        </w:rPr>
        <w:t>(</w:t>
      </w:r>
      <w:r w:rsidRPr="007A6567">
        <w:rPr>
          <w:sz w:val="22"/>
          <w:szCs w:val="22"/>
        </w:rPr>
        <w:t>k</w:t>
      </w:r>
      <w:r w:rsidR="00902AEE">
        <w:rPr>
          <w:sz w:val="22"/>
          <w:szCs w:val="22"/>
        </w:rPr>
        <w:t>)</w:t>
      </w:r>
      <w:r w:rsidRPr="007A6567">
        <w:rPr>
          <w:sz w:val="22"/>
          <w:szCs w:val="22"/>
        </w:rPr>
        <w:t>:</w:t>
      </w:r>
      <w:r w:rsidRPr="007A6567">
        <w:rPr>
          <w:sz w:val="22"/>
          <w:szCs w:val="22"/>
        </w:rPr>
        <w:tab/>
      </w:r>
      <w:sdt>
        <w:sdtPr>
          <w:rPr>
            <w:sz w:val="22"/>
            <w:szCs w:val="22"/>
          </w:rPr>
          <w:id w:val="1907643922"/>
          <w:placeholder>
            <w:docPart w:val="DefaultPlaceholder_-1854013440"/>
          </w:placeholder>
        </w:sdtPr>
        <w:sdtEndPr/>
        <w:sdtContent>
          <w:r w:rsidRPr="007A6567">
            <w:rPr>
              <w:sz w:val="22"/>
              <w:szCs w:val="22"/>
            </w:rPr>
            <w:t>…………………………………………</w:t>
          </w:r>
        </w:sdtContent>
      </w:sdt>
      <w:r w:rsidR="00516230">
        <w:rPr>
          <w:sz w:val="22"/>
          <w:szCs w:val="22"/>
        </w:rPr>
        <w:t xml:space="preserve"> (és)</w:t>
      </w:r>
    </w:p>
    <w:p w14:paraId="7AD5B5A5" w14:textId="4BB081FA" w:rsidR="00DA0775" w:rsidRPr="007A6567" w:rsidRDefault="00DA0775" w:rsidP="0018321B">
      <w:pPr>
        <w:pStyle w:val="Szvegtrzs"/>
        <w:tabs>
          <w:tab w:val="left" w:pos="3261"/>
        </w:tabs>
        <w:spacing w:line="276" w:lineRule="auto"/>
        <w:rPr>
          <w:noProof/>
          <w:sz w:val="22"/>
          <w:szCs w:val="22"/>
        </w:rPr>
      </w:pPr>
      <w:r w:rsidRPr="007A6567">
        <w:rPr>
          <w:sz w:val="22"/>
          <w:szCs w:val="22"/>
        </w:rPr>
        <w:tab/>
      </w:r>
      <w:sdt>
        <w:sdtPr>
          <w:rPr>
            <w:sz w:val="22"/>
            <w:szCs w:val="22"/>
          </w:rPr>
          <w:id w:val="-1695687037"/>
          <w:placeholder>
            <w:docPart w:val="DefaultPlaceholder_-1854013440"/>
          </w:placeholder>
        </w:sdtPr>
        <w:sdtEndPr/>
        <w:sdtContent>
          <w:r w:rsidRPr="007A6567">
            <w:rPr>
              <w:sz w:val="22"/>
              <w:szCs w:val="22"/>
            </w:rPr>
            <w:t>…………………………………………..</w:t>
          </w:r>
        </w:sdtContent>
      </w:sdt>
    </w:p>
    <w:p w14:paraId="73A67B24" w14:textId="77777777" w:rsidR="00DA0775" w:rsidRPr="007A6567" w:rsidRDefault="00DA0775" w:rsidP="0018321B">
      <w:pPr>
        <w:tabs>
          <w:tab w:val="left" w:pos="2835"/>
        </w:tabs>
        <w:spacing w:line="276" w:lineRule="auto"/>
        <w:rPr>
          <w:sz w:val="22"/>
          <w:szCs w:val="22"/>
        </w:rPr>
      </w:pPr>
      <w:r w:rsidRPr="007A6567">
        <w:rPr>
          <w:sz w:val="22"/>
          <w:szCs w:val="22"/>
        </w:rPr>
        <w:t xml:space="preserve">mint Kérelmező (a továbbiakban: </w:t>
      </w:r>
      <w:r w:rsidRPr="007A6567">
        <w:rPr>
          <w:b/>
          <w:bCs/>
          <w:sz w:val="22"/>
          <w:szCs w:val="22"/>
        </w:rPr>
        <w:t>Kérelmező</w:t>
      </w:r>
      <w:r w:rsidRPr="007A6567">
        <w:rPr>
          <w:sz w:val="22"/>
          <w:szCs w:val="22"/>
        </w:rPr>
        <w:t>),</w:t>
      </w:r>
    </w:p>
    <w:p w14:paraId="54CF0C30" w14:textId="77777777" w:rsidR="00DA0775" w:rsidRPr="007A6567" w:rsidRDefault="00DA0775" w:rsidP="0018321B">
      <w:pPr>
        <w:pStyle w:val="Szvegtrzs"/>
        <w:spacing w:line="276" w:lineRule="auto"/>
        <w:rPr>
          <w:sz w:val="22"/>
          <w:szCs w:val="22"/>
        </w:rPr>
      </w:pPr>
    </w:p>
    <w:p w14:paraId="26136DDF" w14:textId="77777777" w:rsidR="00DA0775" w:rsidRPr="007A6567" w:rsidRDefault="00DA0775" w:rsidP="0018321B">
      <w:pPr>
        <w:pStyle w:val="Szvegtrzs"/>
        <w:spacing w:line="276" w:lineRule="auto"/>
        <w:rPr>
          <w:sz w:val="22"/>
          <w:szCs w:val="22"/>
        </w:rPr>
      </w:pPr>
      <w:r w:rsidRPr="007A6567">
        <w:rPr>
          <w:sz w:val="22"/>
          <w:szCs w:val="22"/>
        </w:rPr>
        <w:t xml:space="preserve">(a továbbiakban együtt: </w:t>
      </w:r>
      <w:r w:rsidRPr="007A6567">
        <w:rPr>
          <w:b/>
          <w:sz w:val="22"/>
          <w:szCs w:val="22"/>
        </w:rPr>
        <w:t>Felek</w:t>
      </w:r>
      <w:r w:rsidRPr="007A6567">
        <w:rPr>
          <w:sz w:val="22"/>
          <w:szCs w:val="22"/>
        </w:rPr>
        <w:t xml:space="preserve"> – külön-külön </w:t>
      </w:r>
      <w:r w:rsidRPr="007A6567">
        <w:rPr>
          <w:b/>
          <w:sz w:val="22"/>
          <w:szCs w:val="22"/>
        </w:rPr>
        <w:t>Fél)</w:t>
      </w:r>
      <w:r w:rsidRPr="007A6567">
        <w:rPr>
          <w:sz w:val="22"/>
          <w:szCs w:val="22"/>
        </w:rPr>
        <w:t xml:space="preserve"> között a mai napon, az alábbi feltételekkel.</w:t>
      </w:r>
    </w:p>
    <w:p w14:paraId="526AD515" w14:textId="77777777" w:rsidR="00DA0775" w:rsidRDefault="00DA0775" w:rsidP="0018321B">
      <w:pPr>
        <w:spacing w:line="276" w:lineRule="auto"/>
        <w:rPr>
          <w:sz w:val="22"/>
          <w:szCs w:val="22"/>
        </w:rPr>
      </w:pPr>
    </w:p>
    <w:p w14:paraId="677D74FF" w14:textId="77777777" w:rsidR="00DA0775" w:rsidRPr="007A6567" w:rsidRDefault="00DA0775" w:rsidP="0018321B">
      <w:pPr>
        <w:spacing w:line="276" w:lineRule="auto"/>
        <w:rPr>
          <w:sz w:val="22"/>
          <w:szCs w:val="22"/>
        </w:rPr>
      </w:pPr>
    </w:p>
    <w:p w14:paraId="52FE49D4" w14:textId="77777777" w:rsidR="00DA0775" w:rsidRPr="007A6567" w:rsidRDefault="00DA0775" w:rsidP="0018321B">
      <w:pPr>
        <w:pStyle w:val="Listaszerbekezds"/>
        <w:numPr>
          <w:ilvl w:val="0"/>
          <w:numId w:val="2"/>
        </w:numPr>
        <w:spacing w:after="0"/>
        <w:jc w:val="center"/>
        <w:rPr>
          <w:rFonts w:ascii="Times New Roman" w:hAnsi="Times New Roman"/>
          <w:b/>
        </w:rPr>
      </w:pPr>
      <w:r w:rsidRPr="007A6567">
        <w:rPr>
          <w:rFonts w:ascii="Times New Roman" w:hAnsi="Times New Roman"/>
          <w:b/>
        </w:rPr>
        <w:t>A kártalanítás tárgya</w:t>
      </w:r>
    </w:p>
    <w:p w14:paraId="00633923" w14:textId="77777777" w:rsidR="00DA0775" w:rsidRPr="007A6567" w:rsidRDefault="00DA0775" w:rsidP="0018321B">
      <w:pPr>
        <w:spacing w:line="276" w:lineRule="auto"/>
        <w:jc w:val="center"/>
        <w:rPr>
          <w:b/>
          <w:sz w:val="22"/>
          <w:szCs w:val="22"/>
        </w:rPr>
      </w:pPr>
    </w:p>
    <w:p w14:paraId="7993B580" w14:textId="3A213E21" w:rsidR="00DA0775" w:rsidRPr="007A6567" w:rsidRDefault="00DA0775" w:rsidP="0018321B">
      <w:pPr>
        <w:pStyle w:val="Listaszerbekezds"/>
        <w:numPr>
          <w:ilvl w:val="1"/>
          <w:numId w:val="2"/>
        </w:numPr>
        <w:spacing w:after="0"/>
        <w:ind w:left="425" w:hanging="425"/>
        <w:jc w:val="both"/>
        <w:rPr>
          <w:rFonts w:ascii="Times New Roman" w:hAnsi="Times New Roman"/>
          <w:b/>
        </w:rPr>
      </w:pPr>
      <w:r w:rsidRPr="007A6567">
        <w:rPr>
          <w:rFonts w:ascii="Times New Roman" w:hAnsi="Times New Roman"/>
        </w:rPr>
        <w:t xml:space="preserve">Kérelmező </w:t>
      </w:r>
      <w:sdt>
        <w:sdtPr>
          <w:rPr>
            <w:rFonts w:ascii="Times New Roman" w:hAnsi="Times New Roman"/>
          </w:rPr>
          <w:id w:val="1786612393"/>
          <w:placeholder>
            <w:docPart w:val="DefaultPlaceholder_-1854013440"/>
          </w:placeholder>
        </w:sdtPr>
        <w:sdtEndPr/>
        <w:sdtContent>
          <w:r w:rsidRPr="007A6567">
            <w:rPr>
              <w:rFonts w:ascii="Times New Roman" w:hAnsi="Times New Roman"/>
            </w:rPr>
            <w:t>…………</w:t>
          </w:r>
          <w:proofErr w:type="gramStart"/>
          <w:r w:rsidRPr="007A6567">
            <w:rPr>
              <w:rFonts w:ascii="Times New Roman" w:hAnsi="Times New Roman"/>
            </w:rPr>
            <w:t>…….</w:t>
          </w:r>
          <w:proofErr w:type="gramEnd"/>
        </w:sdtContent>
      </w:sdt>
      <w:r w:rsidRPr="007A6567">
        <w:rPr>
          <w:rFonts w:ascii="Times New Roman" w:hAnsi="Times New Roman"/>
        </w:rPr>
        <w:t xml:space="preserve"> (vízi/elektromos/bányatörvény hatálya alá tartozó/távhőszolgáltatási</w:t>
      </w:r>
      <w:r w:rsidR="00516230">
        <w:rPr>
          <w:rStyle w:val="Lbjegyzet-hivatkozs"/>
          <w:rFonts w:ascii="Times New Roman" w:hAnsi="Times New Roman"/>
        </w:rPr>
        <w:footnoteReference w:id="1"/>
      </w:r>
      <w:r w:rsidRPr="007A6567">
        <w:rPr>
          <w:rFonts w:ascii="Times New Roman" w:hAnsi="Times New Roman"/>
        </w:rPr>
        <w:t xml:space="preserve">) létesítmény (a továbbiakban: </w:t>
      </w:r>
      <w:r w:rsidRPr="007A6567">
        <w:rPr>
          <w:rFonts w:ascii="Times New Roman" w:hAnsi="Times New Roman"/>
          <w:b/>
        </w:rPr>
        <w:t>Létesítmény</w:t>
      </w:r>
      <w:r w:rsidRPr="007A6567">
        <w:rPr>
          <w:rFonts w:ascii="Times New Roman" w:hAnsi="Times New Roman"/>
        </w:rPr>
        <w:t>) engedélyeztetési eljárást kíván kezdeményezni az illetékes Hatóságnál az alábbi tervdokumentáció alapján:</w:t>
      </w:r>
    </w:p>
    <w:p w14:paraId="32A6DBC6" w14:textId="07DD8B3C" w:rsidR="00DA0775" w:rsidRPr="0036525A" w:rsidRDefault="00DA0775" w:rsidP="0018321B">
      <w:pPr>
        <w:tabs>
          <w:tab w:val="left" w:pos="2694"/>
          <w:tab w:val="right" w:leader="dot" w:pos="9356"/>
        </w:tabs>
        <w:spacing w:line="276" w:lineRule="auto"/>
        <w:ind w:left="2694" w:hanging="2334"/>
        <w:rPr>
          <w:i/>
          <w:sz w:val="22"/>
          <w:szCs w:val="22"/>
        </w:rPr>
      </w:pPr>
      <w:r w:rsidRPr="007A6567">
        <w:rPr>
          <w:sz w:val="22"/>
          <w:szCs w:val="22"/>
        </w:rPr>
        <w:t>Tervdokumentáció címe:</w:t>
      </w:r>
      <w:r w:rsidRPr="007A6567">
        <w:rPr>
          <w:sz w:val="22"/>
          <w:szCs w:val="22"/>
        </w:rPr>
        <w:tab/>
      </w:r>
      <w:sdt>
        <w:sdtPr>
          <w:rPr>
            <w:sz w:val="22"/>
            <w:szCs w:val="22"/>
          </w:rPr>
          <w:id w:val="-1301990520"/>
          <w:placeholder>
            <w:docPart w:val="DefaultPlaceholder_-1854013440"/>
          </w:placeholder>
        </w:sdtPr>
        <w:sdtEndPr>
          <w:rPr>
            <w:iCs/>
          </w:rPr>
        </w:sdtEndPr>
        <w:sdtContent>
          <w:r w:rsidR="0036525A" w:rsidRPr="0036525A">
            <w:rPr>
              <w:iCs/>
              <w:sz w:val="22"/>
              <w:szCs w:val="22"/>
            </w:rPr>
            <w:t>……</w:t>
          </w:r>
          <w:proofErr w:type="gramStart"/>
          <w:r w:rsidR="0036525A" w:rsidRPr="0036525A">
            <w:rPr>
              <w:iCs/>
              <w:sz w:val="22"/>
              <w:szCs w:val="22"/>
            </w:rPr>
            <w:t>…….</w:t>
          </w:r>
          <w:proofErr w:type="gramEnd"/>
          <w:r w:rsidR="0036525A" w:rsidRPr="0036525A">
            <w:rPr>
              <w:iCs/>
              <w:sz w:val="22"/>
              <w:szCs w:val="22"/>
            </w:rPr>
            <w:t>…………………………………………………………</w:t>
          </w:r>
          <w:proofErr w:type="gramStart"/>
          <w:r w:rsidR="0036525A" w:rsidRPr="0036525A">
            <w:rPr>
              <w:iCs/>
              <w:sz w:val="22"/>
              <w:szCs w:val="22"/>
            </w:rPr>
            <w:t>…….</w:t>
          </w:r>
          <w:proofErr w:type="gramEnd"/>
        </w:sdtContent>
      </w:sdt>
      <w:r w:rsidRPr="0036525A">
        <w:rPr>
          <w:iCs/>
          <w:sz w:val="22"/>
          <w:szCs w:val="22"/>
        </w:rPr>
        <w:t>;</w:t>
      </w:r>
    </w:p>
    <w:p w14:paraId="464A0EED" w14:textId="4B54D810" w:rsidR="00DA0775" w:rsidRPr="007A6567" w:rsidRDefault="00DA0775" w:rsidP="0018321B">
      <w:pPr>
        <w:tabs>
          <w:tab w:val="left" w:pos="2694"/>
          <w:tab w:val="right" w:leader="dot" w:pos="9356"/>
        </w:tabs>
        <w:spacing w:line="276" w:lineRule="auto"/>
        <w:ind w:left="2694" w:hanging="2334"/>
        <w:rPr>
          <w:sz w:val="22"/>
          <w:szCs w:val="22"/>
        </w:rPr>
      </w:pPr>
      <w:r w:rsidRPr="007A6567">
        <w:rPr>
          <w:sz w:val="22"/>
          <w:szCs w:val="22"/>
        </w:rPr>
        <w:t>Tervszáma:</w:t>
      </w:r>
      <w:r w:rsidRPr="007A6567">
        <w:rPr>
          <w:sz w:val="22"/>
          <w:szCs w:val="22"/>
        </w:rPr>
        <w:tab/>
      </w:r>
      <w:sdt>
        <w:sdtPr>
          <w:rPr>
            <w:sz w:val="22"/>
            <w:szCs w:val="22"/>
          </w:rPr>
          <w:id w:val="568544294"/>
          <w:placeholder>
            <w:docPart w:val="DefaultPlaceholder_-1854013440"/>
          </w:placeholder>
        </w:sdtPr>
        <w:sdtEndPr>
          <w:rPr>
            <w:iCs/>
          </w:rPr>
        </w:sdtEndPr>
        <w:sdtContent>
          <w:r w:rsidR="0036525A" w:rsidRPr="0036525A">
            <w:rPr>
              <w:iCs/>
              <w:sz w:val="22"/>
              <w:szCs w:val="22"/>
            </w:rPr>
            <w:t>…………</w:t>
          </w:r>
          <w:proofErr w:type="gramStart"/>
          <w:r w:rsidR="0036525A" w:rsidRPr="0036525A">
            <w:rPr>
              <w:iCs/>
              <w:sz w:val="22"/>
              <w:szCs w:val="22"/>
            </w:rPr>
            <w:t>…….</w:t>
          </w:r>
          <w:proofErr w:type="gramEnd"/>
          <w:r w:rsidR="0036525A" w:rsidRPr="0036525A">
            <w:rPr>
              <w:iCs/>
              <w:sz w:val="22"/>
              <w:szCs w:val="22"/>
            </w:rPr>
            <w:t>.…………………………………………………………</w:t>
          </w:r>
        </w:sdtContent>
      </w:sdt>
      <w:r w:rsidRPr="007A6567">
        <w:rPr>
          <w:sz w:val="22"/>
          <w:szCs w:val="22"/>
        </w:rPr>
        <w:t>;</w:t>
      </w:r>
    </w:p>
    <w:p w14:paraId="222B6554" w14:textId="72E3CD24" w:rsidR="00DA0775" w:rsidRPr="007A6567" w:rsidRDefault="00DA0775" w:rsidP="0018321B">
      <w:pPr>
        <w:tabs>
          <w:tab w:val="left" w:pos="2694"/>
          <w:tab w:val="right" w:leader="dot" w:pos="9356"/>
        </w:tabs>
        <w:spacing w:line="276" w:lineRule="auto"/>
        <w:ind w:left="2694" w:hanging="2334"/>
        <w:rPr>
          <w:sz w:val="22"/>
          <w:szCs w:val="22"/>
        </w:rPr>
      </w:pPr>
      <w:r w:rsidRPr="007A6567">
        <w:rPr>
          <w:sz w:val="22"/>
          <w:szCs w:val="22"/>
        </w:rPr>
        <w:t>Készítője:</w:t>
      </w:r>
      <w:r w:rsidRPr="007A6567">
        <w:rPr>
          <w:sz w:val="22"/>
          <w:szCs w:val="22"/>
        </w:rPr>
        <w:tab/>
      </w:r>
      <w:sdt>
        <w:sdtPr>
          <w:rPr>
            <w:sz w:val="22"/>
            <w:szCs w:val="22"/>
          </w:rPr>
          <w:id w:val="1350762506"/>
          <w:placeholder>
            <w:docPart w:val="DefaultPlaceholder_-1854013440"/>
          </w:placeholder>
        </w:sdtPr>
        <w:sdtEndPr/>
        <w:sdtContent>
          <w:r w:rsidR="0036525A" w:rsidRPr="0036525A">
            <w:rPr>
              <w:sz w:val="22"/>
              <w:szCs w:val="22"/>
            </w:rPr>
            <w:t>……………………………………………………………………</w:t>
          </w:r>
          <w:proofErr w:type="gramStart"/>
          <w:r w:rsidR="0036525A" w:rsidRPr="0036525A">
            <w:rPr>
              <w:sz w:val="22"/>
              <w:szCs w:val="22"/>
            </w:rPr>
            <w:t>…….</w:t>
          </w:r>
          <w:proofErr w:type="gramEnd"/>
          <w:r w:rsidR="0036525A" w:rsidRPr="0036525A">
            <w:rPr>
              <w:sz w:val="22"/>
              <w:szCs w:val="22"/>
            </w:rPr>
            <w:t>.</w:t>
          </w:r>
        </w:sdtContent>
      </w:sdt>
      <w:r w:rsidRPr="007A6567">
        <w:rPr>
          <w:i/>
          <w:sz w:val="22"/>
          <w:szCs w:val="22"/>
        </w:rPr>
        <w:t>;</w:t>
      </w:r>
    </w:p>
    <w:p w14:paraId="6EF81BA1" w14:textId="77777777" w:rsidR="00DA0775" w:rsidRPr="007A6567" w:rsidRDefault="00DA0775" w:rsidP="0018321B">
      <w:pPr>
        <w:pStyle w:val="Listaszerbekezds"/>
        <w:numPr>
          <w:ilvl w:val="1"/>
          <w:numId w:val="2"/>
        </w:numPr>
        <w:spacing w:after="0"/>
        <w:ind w:left="425" w:hanging="425"/>
        <w:jc w:val="both"/>
        <w:rPr>
          <w:rFonts w:ascii="Times New Roman" w:hAnsi="Times New Roman"/>
          <w:b/>
        </w:rPr>
      </w:pPr>
      <w:r w:rsidRPr="007A6567">
        <w:rPr>
          <w:rFonts w:ascii="Times New Roman" w:hAnsi="Times New Roman"/>
        </w:rPr>
        <w:lastRenderedPageBreak/>
        <w:t xml:space="preserve">A Magyar Állam tulajdonában és az ingatlan-nyilvántartás szerint az alábbiakban meghatározottak kezelésében/vagyonkezelésben állnak az MNV Zrt. tulajdonosi joggyakorlása alá tartozó, a jelen táblázatban felsorolt ingatlan(ok) (a továbbiakban: </w:t>
      </w:r>
      <w:r w:rsidRPr="007A6567">
        <w:rPr>
          <w:rFonts w:ascii="Times New Roman" w:hAnsi="Times New Roman"/>
          <w:b/>
        </w:rPr>
        <w:t>Állami Ingatlan(ok)</w:t>
      </w:r>
      <w:r w:rsidRPr="007A6567">
        <w:rPr>
          <w:rFonts w:ascii="Times New Roman" w:hAnsi="Times New Roman"/>
        </w:rPr>
        <w:t>):</w:t>
      </w:r>
    </w:p>
    <w:p w14:paraId="75B8E0E2" w14:textId="77777777" w:rsidR="006A340C" w:rsidRDefault="006A340C" w:rsidP="0018321B">
      <w:pPr>
        <w:spacing w:line="276" w:lineRule="auto"/>
        <w:rPr>
          <w:sz w:val="22"/>
          <w:szCs w:val="22"/>
        </w:rPr>
        <w:sectPr w:rsidR="006A340C" w:rsidSect="00971BF2">
          <w:footerReference w:type="default" r:id="rId8"/>
          <w:footerReference w:type="first" r:id="rId9"/>
          <w:pgSz w:w="11906" w:h="16838" w:code="9"/>
          <w:pgMar w:top="1134" w:right="1418" w:bottom="1701" w:left="1418" w:header="709" w:footer="709" w:gutter="0"/>
          <w:cols w:space="708"/>
          <w:titlePg/>
          <w:docGrid w:linePitch="360"/>
        </w:sectPr>
      </w:pPr>
    </w:p>
    <w:p w14:paraId="3F48E7E6" w14:textId="77777777" w:rsidR="00DA0775" w:rsidRPr="007A6567" w:rsidRDefault="00DA0775" w:rsidP="0018321B">
      <w:pPr>
        <w:spacing w:line="276" w:lineRule="auto"/>
        <w:rPr>
          <w:sz w:val="22"/>
          <w:szCs w:val="22"/>
        </w:rPr>
      </w:pPr>
    </w:p>
    <w:tbl>
      <w:tblPr>
        <w:tblW w:w="8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405"/>
        <w:gridCol w:w="1216"/>
        <w:gridCol w:w="1860"/>
        <w:gridCol w:w="2097"/>
      </w:tblGrid>
      <w:tr w:rsidR="00DA0775" w:rsidRPr="007A6567" w14:paraId="7E3821A3" w14:textId="77777777" w:rsidTr="000E71E4">
        <w:trPr>
          <w:jc w:val="center"/>
        </w:trPr>
        <w:tc>
          <w:tcPr>
            <w:tcW w:w="1948" w:type="dxa"/>
            <w:vAlign w:val="center"/>
          </w:tcPr>
          <w:p w14:paraId="6AF5387F" w14:textId="77777777" w:rsidR="00DA0775" w:rsidRPr="007A6567" w:rsidRDefault="00DA0775" w:rsidP="000E71E4">
            <w:pPr>
              <w:spacing w:line="276" w:lineRule="auto"/>
              <w:jc w:val="center"/>
              <w:rPr>
                <w:b/>
                <w:sz w:val="20"/>
                <w:szCs w:val="20"/>
              </w:rPr>
            </w:pPr>
            <w:r w:rsidRPr="007A6567">
              <w:rPr>
                <w:b/>
                <w:sz w:val="20"/>
                <w:szCs w:val="20"/>
              </w:rPr>
              <w:t>Település</w:t>
            </w:r>
          </w:p>
        </w:tc>
        <w:tc>
          <w:tcPr>
            <w:tcW w:w="1405" w:type="dxa"/>
            <w:vAlign w:val="center"/>
          </w:tcPr>
          <w:p w14:paraId="5C854716" w14:textId="77777777" w:rsidR="00DA0775" w:rsidRPr="007A6567" w:rsidRDefault="00DA0775" w:rsidP="000E71E4">
            <w:pPr>
              <w:spacing w:line="276" w:lineRule="auto"/>
              <w:jc w:val="center"/>
              <w:rPr>
                <w:b/>
                <w:sz w:val="20"/>
                <w:szCs w:val="20"/>
              </w:rPr>
            </w:pPr>
            <w:r w:rsidRPr="007A6567">
              <w:rPr>
                <w:b/>
                <w:sz w:val="20"/>
                <w:szCs w:val="20"/>
              </w:rPr>
              <w:t>Fekvés</w:t>
            </w:r>
          </w:p>
        </w:tc>
        <w:tc>
          <w:tcPr>
            <w:tcW w:w="1216" w:type="dxa"/>
            <w:vAlign w:val="center"/>
          </w:tcPr>
          <w:p w14:paraId="00050704" w14:textId="77777777" w:rsidR="00DA0775" w:rsidRPr="007A6567" w:rsidRDefault="00DA0775" w:rsidP="000E71E4">
            <w:pPr>
              <w:spacing w:line="276" w:lineRule="auto"/>
              <w:jc w:val="center"/>
              <w:rPr>
                <w:b/>
                <w:sz w:val="20"/>
                <w:szCs w:val="20"/>
              </w:rPr>
            </w:pPr>
            <w:r w:rsidRPr="007A6567">
              <w:rPr>
                <w:b/>
                <w:sz w:val="20"/>
                <w:szCs w:val="20"/>
              </w:rPr>
              <w:t>Hrsz.</w:t>
            </w:r>
          </w:p>
        </w:tc>
        <w:tc>
          <w:tcPr>
            <w:tcW w:w="1860" w:type="dxa"/>
            <w:vAlign w:val="center"/>
          </w:tcPr>
          <w:p w14:paraId="5BEAC6C5" w14:textId="77777777" w:rsidR="00DA0775" w:rsidRPr="007A6567" w:rsidRDefault="00DA0775" w:rsidP="000E71E4">
            <w:pPr>
              <w:spacing w:line="276" w:lineRule="auto"/>
              <w:jc w:val="center"/>
              <w:rPr>
                <w:b/>
                <w:sz w:val="20"/>
                <w:szCs w:val="20"/>
              </w:rPr>
            </w:pPr>
            <w:r w:rsidRPr="007A6567">
              <w:rPr>
                <w:b/>
                <w:sz w:val="20"/>
                <w:szCs w:val="20"/>
              </w:rPr>
              <w:t>Megnevezés</w:t>
            </w:r>
          </w:p>
        </w:tc>
        <w:tc>
          <w:tcPr>
            <w:tcW w:w="2097" w:type="dxa"/>
            <w:vAlign w:val="center"/>
          </w:tcPr>
          <w:p w14:paraId="58D854C0" w14:textId="786555B9" w:rsidR="00DA0775" w:rsidRPr="007A6567" w:rsidRDefault="00DA0775" w:rsidP="000E71E4">
            <w:pPr>
              <w:spacing w:line="276" w:lineRule="auto"/>
              <w:jc w:val="center"/>
              <w:rPr>
                <w:b/>
                <w:sz w:val="20"/>
                <w:szCs w:val="20"/>
              </w:rPr>
            </w:pPr>
            <w:r w:rsidRPr="007A6567">
              <w:rPr>
                <w:b/>
                <w:sz w:val="20"/>
                <w:szCs w:val="20"/>
              </w:rPr>
              <w:t>Ingatlan-nyilvántartásba bejegyzett kezelő / vagyonkezelő</w:t>
            </w:r>
            <w:r w:rsidR="0018321B">
              <w:rPr>
                <w:rStyle w:val="Lbjegyzet-hivatkozs"/>
                <w:b/>
                <w:sz w:val="20"/>
                <w:szCs w:val="20"/>
              </w:rPr>
              <w:footnoteReference w:id="2"/>
            </w:r>
          </w:p>
        </w:tc>
      </w:tr>
      <w:tr w:rsidR="00DA0775" w:rsidRPr="007A6567" w14:paraId="6D90ADF9" w14:textId="77777777" w:rsidTr="000E71E4">
        <w:trPr>
          <w:jc w:val="center"/>
        </w:trPr>
        <w:tc>
          <w:tcPr>
            <w:tcW w:w="1948" w:type="dxa"/>
            <w:vAlign w:val="center"/>
          </w:tcPr>
          <w:p w14:paraId="4A6F6CE4" w14:textId="580C22D1" w:rsidR="00DA0775" w:rsidRPr="007A6567" w:rsidRDefault="00ED2616" w:rsidP="000E71E4">
            <w:pPr>
              <w:spacing w:line="276" w:lineRule="auto"/>
              <w:rPr>
                <w:sz w:val="20"/>
                <w:szCs w:val="20"/>
              </w:rPr>
            </w:pPr>
            <w:r>
              <w:rPr>
                <w:sz w:val="20"/>
                <w:szCs w:val="20"/>
              </w:rPr>
              <w:t xml:space="preserve"> </w:t>
            </w:r>
          </w:p>
        </w:tc>
        <w:tc>
          <w:tcPr>
            <w:tcW w:w="1405" w:type="dxa"/>
            <w:vAlign w:val="center"/>
          </w:tcPr>
          <w:p w14:paraId="2FB13847" w14:textId="7DD0DB04" w:rsidR="00DA0775" w:rsidRPr="007A6567" w:rsidRDefault="00273441" w:rsidP="000E71E4">
            <w:pPr>
              <w:spacing w:line="276" w:lineRule="auto"/>
              <w:rPr>
                <w:sz w:val="20"/>
                <w:szCs w:val="20"/>
              </w:rPr>
            </w:pPr>
            <w:r>
              <w:rPr>
                <w:sz w:val="20"/>
                <w:szCs w:val="20"/>
              </w:rPr>
              <w:t xml:space="preserve"> </w:t>
            </w:r>
          </w:p>
        </w:tc>
        <w:tc>
          <w:tcPr>
            <w:tcW w:w="1216" w:type="dxa"/>
            <w:vAlign w:val="center"/>
          </w:tcPr>
          <w:p w14:paraId="3CC8C047" w14:textId="55299353" w:rsidR="00DA0775" w:rsidRPr="007A6567" w:rsidRDefault="00273441" w:rsidP="000E71E4">
            <w:pPr>
              <w:spacing w:line="276" w:lineRule="auto"/>
              <w:rPr>
                <w:sz w:val="20"/>
                <w:szCs w:val="20"/>
              </w:rPr>
            </w:pPr>
            <w:r>
              <w:rPr>
                <w:sz w:val="20"/>
                <w:szCs w:val="20"/>
              </w:rPr>
              <w:t xml:space="preserve"> </w:t>
            </w:r>
          </w:p>
        </w:tc>
        <w:tc>
          <w:tcPr>
            <w:tcW w:w="1860" w:type="dxa"/>
            <w:vAlign w:val="center"/>
          </w:tcPr>
          <w:p w14:paraId="7C853E61" w14:textId="71246947" w:rsidR="00DA0775" w:rsidRPr="007A6567" w:rsidRDefault="00273441" w:rsidP="000E71E4">
            <w:pPr>
              <w:spacing w:line="276" w:lineRule="auto"/>
              <w:rPr>
                <w:sz w:val="20"/>
                <w:szCs w:val="20"/>
              </w:rPr>
            </w:pPr>
            <w:r>
              <w:rPr>
                <w:sz w:val="20"/>
                <w:szCs w:val="20"/>
              </w:rPr>
              <w:t xml:space="preserve"> </w:t>
            </w:r>
          </w:p>
        </w:tc>
        <w:tc>
          <w:tcPr>
            <w:tcW w:w="2097" w:type="dxa"/>
            <w:vAlign w:val="center"/>
          </w:tcPr>
          <w:p w14:paraId="1EB7003C" w14:textId="01E31E27" w:rsidR="00DA0775" w:rsidRPr="007A6567" w:rsidRDefault="00273441" w:rsidP="000E71E4">
            <w:pPr>
              <w:spacing w:line="276" w:lineRule="auto"/>
              <w:rPr>
                <w:sz w:val="20"/>
                <w:szCs w:val="20"/>
              </w:rPr>
            </w:pPr>
            <w:r>
              <w:rPr>
                <w:sz w:val="20"/>
                <w:szCs w:val="20"/>
              </w:rPr>
              <w:t xml:space="preserve"> </w:t>
            </w:r>
          </w:p>
        </w:tc>
      </w:tr>
      <w:tr w:rsidR="00DA0775" w:rsidRPr="007A6567" w14:paraId="360BE006" w14:textId="77777777" w:rsidTr="000E71E4">
        <w:trPr>
          <w:jc w:val="center"/>
        </w:trPr>
        <w:tc>
          <w:tcPr>
            <w:tcW w:w="1948" w:type="dxa"/>
            <w:vAlign w:val="center"/>
          </w:tcPr>
          <w:p w14:paraId="626F21CA" w14:textId="3902DAE3" w:rsidR="00DA0775" w:rsidRPr="007A6567" w:rsidRDefault="00273441" w:rsidP="000E71E4">
            <w:pPr>
              <w:spacing w:line="276" w:lineRule="auto"/>
              <w:rPr>
                <w:sz w:val="20"/>
                <w:szCs w:val="20"/>
              </w:rPr>
            </w:pPr>
            <w:r>
              <w:rPr>
                <w:sz w:val="20"/>
                <w:szCs w:val="20"/>
              </w:rPr>
              <w:t xml:space="preserve"> </w:t>
            </w:r>
          </w:p>
        </w:tc>
        <w:tc>
          <w:tcPr>
            <w:tcW w:w="1405" w:type="dxa"/>
            <w:vAlign w:val="center"/>
          </w:tcPr>
          <w:p w14:paraId="5C7037CB" w14:textId="749294EA" w:rsidR="00DA0775" w:rsidRPr="007A6567" w:rsidRDefault="00273441" w:rsidP="000E71E4">
            <w:pPr>
              <w:spacing w:line="276" w:lineRule="auto"/>
              <w:rPr>
                <w:sz w:val="20"/>
                <w:szCs w:val="20"/>
              </w:rPr>
            </w:pPr>
            <w:r>
              <w:rPr>
                <w:sz w:val="20"/>
                <w:szCs w:val="20"/>
              </w:rPr>
              <w:t xml:space="preserve"> </w:t>
            </w:r>
          </w:p>
        </w:tc>
        <w:tc>
          <w:tcPr>
            <w:tcW w:w="1216" w:type="dxa"/>
            <w:vAlign w:val="center"/>
          </w:tcPr>
          <w:p w14:paraId="581958C9" w14:textId="467A00D0" w:rsidR="00DA0775" w:rsidRPr="007A6567" w:rsidRDefault="00DA0775" w:rsidP="000E71E4">
            <w:pPr>
              <w:spacing w:line="276" w:lineRule="auto"/>
              <w:rPr>
                <w:sz w:val="20"/>
                <w:szCs w:val="20"/>
              </w:rPr>
            </w:pPr>
            <w:r w:rsidRPr="007A6567">
              <w:rPr>
                <w:sz w:val="20"/>
                <w:szCs w:val="20"/>
              </w:rPr>
              <w:fldChar w:fldCharType="begin"/>
            </w:r>
            <w:r w:rsidRPr="007A6567">
              <w:rPr>
                <w:sz w:val="20"/>
                <w:szCs w:val="20"/>
              </w:rPr>
              <w:instrText xml:space="preserve"> MERGEFIELD Ing2_hrsz </w:instrText>
            </w:r>
            <w:r w:rsidRPr="007A6567">
              <w:rPr>
                <w:sz w:val="20"/>
                <w:szCs w:val="20"/>
              </w:rPr>
              <w:fldChar w:fldCharType="separate"/>
            </w:r>
            <w:r w:rsidRPr="007A6567" w:rsidDel="00245FAE">
              <w:rPr>
                <w:noProof/>
                <w:sz w:val="20"/>
                <w:szCs w:val="20"/>
              </w:rPr>
              <w:t xml:space="preserve"> </w:t>
            </w:r>
            <w:r w:rsidRPr="007A6567">
              <w:rPr>
                <w:sz w:val="20"/>
                <w:szCs w:val="20"/>
              </w:rPr>
              <w:fldChar w:fldCharType="end"/>
            </w:r>
          </w:p>
        </w:tc>
        <w:tc>
          <w:tcPr>
            <w:tcW w:w="1860" w:type="dxa"/>
            <w:vAlign w:val="center"/>
          </w:tcPr>
          <w:p w14:paraId="5F700264" w14:textId="6A43365B" w:rsidR="00DA0775" w:rsidRPr="007A6567" w:rsidRDefault="00273441" w:rsidP="000E71E4">
            <w:pPr>
              <w:spacing w:line="276" w:lineRule="auto"/>
              <w:rPr>
                <w:sz w:val="20"/>
                <w:szCs w:val="20"/>
              </w:rPr>
            </w:pPr>
            <w:r>
              <w:rPr>
                <w:sz w:val="20"/>
                <w:szCs w:val="20"/>
              </w:rPr>
              <w:t xml:space="preserve"> </w:t>
            </w:r>
          </w:p>
        </w:tc>
        <w:tc>
          <w:tcPr>
            <w:tcW w:w="2097" w:type="dxa"/>
            <w:vAlign w:val="center"/>
          </w:tcPr>
          <w:p w14:paraId="67189B54" w14:textId="3CEA77EC" w:rsidR="00DA0775" w:rsidRPr="007A6567" w:rsidRDefault="00DA0775" w:rsidP="000E71E4">
            <w:pPr>
              <w:spacing w:line="276" w:lineRule="auto"/>
              <w:rPr>
                <w:sz w:val="20"/>
                <w:szCs w:val="20"/>
              </w:rPr>
            </w:pPr>
            <w:r w:rsidRPr="007A6567">
              <w:rPr>
                <w:sz w:val="20"/>
                <w:szCs w:val="20"/>
              </w:rPr>
              <w:fldChar w:fldCharType="begin"/>
            </w:r>
            <w:r w:rsidRPr="007A6567">
              <w:rPr>
                <w:sz w:val="20"/>
                <w:szCs w:val="20"/>
              </w:rPr>
              <w:instrText xml:space="preserve"> MERGEFIELD Ing2_kezelo </w:instrText>
            </w:r>
            <w:r w:rsidRPr="007A6567">
              <w:rPr>
                <w:sz w:val="20"/>
                <w:szCs w:val="20"/>
              </w:rPr>
              <w:fldChar w:fldCharType="separate"/>
            </w:r>
            <w:r w:rsidRPr="007A6567" w:rsidDel="00245FAE">
              <w:rPr>
                <w:noProof/>
                <w:sz w:val="20"/>
                <w:szCs w:val="20"/>
              </w:rPr>
              <w:t xml:space="preserve"> </w:t>
            </w:r>
            <w:r w:rsidRPr="007A6567">
              <w:rPr>
                <w:sz w:val="20"/>
                <w:szCs w:val="20"/>
              </w:rPr>
              <w:fldChar w:fldCharType="end"/>
            </w:r>
          </w:p>
        </w:tc>
      </w:tr>
      <w:tr w:rsidR="00DA0775" w:rsidRPr="007A6567" w14:paraId="742634BF" w14:textId="77777777" w:rsidTr="000E71E4">
        <w:trPr>
          <w:jc w:val="center"/>
        </w:trPr>
        <w:tc>
          <w:tcPr>
            <w:tcW w:w="1948" w:type="dxa"/>
            <w:vAlign w:val="center"/>
          </w:tcPr>
          <w:p w14:paraId="009E1F59" w14:textId="58D1F972" w:rsidR="00DA0775" w:rsidRPr="007A6567" w:rsidRDefault="00273441" w:rsidP="000E71E4">
            <w:pPr>
              <w:spacing w:line="276" w:lineRule="auto"/>
              <w:rPr>
                <w:sz w:val="20"/>
                <w:szCs w:val="20"/>
              </w:rPr>
            </w:pPr>
            <w:r>
              <w:rPr>
                <w:sz w:val="20"/>
                <w:szCs w:val="20"/>
              </w:rPr>
              <w:t xml:space="preserve"> </w:t>
            </w:r>
          </w:p>
        </w:tc>
        <w:tc>
          <w:tcPr>
            <w:tcW w:w="1405" w:type="dxa"/>
            <w:vAlign w:val="center"/>
          </w:tcPr>
          <w:p w14:paraId="4D2552A7" w14:textId="726C1D64" w:rsidR="00DA0775" w:rsidRPr="007A6567" w:rsidRDefault="00273441" w:rsidP="000E71E4">
            <w:pPr>
              <w:spacing w:line="276" w:lineRule="auto"/>
              <w:rPr>
                <w:sz w:val="20"/>
                <w:szCs w:val="20"/>
              </w:rPr>
            </w:pPr>
            <w:r>
              <w:rPr>
                <w:sz w:val="20"/>
                <w:szCs w:val="20"/>
              </w:rPr>
              <w:t xml:space="preserve"> </w:t>
            </w:r>
          </w:p>
        </w:tc>
        <w:tc>
          <w:tcPr>
            <w:tcW w:w="1216" w:type="dxa"/>
            <w:vAlign w:val="center"/>
          </w:tcPr>
          <w:p w14:paraId="2BE0A8C9" w14:textId="6433C46E" w:rsidR="00DA0775" w:rsidRPr="007A6567" w:rsidRDefault="00273441" w:rsidP="000E71E4">
            <w:pPr>
              <w:spacing w:line="276" w:lineRule="auto"/>
              <w:rPr>
                <w:sz w:val="20"/>
                <w:szCs w:val="20"/>
              </w:rPr>
            </w:pPr>
            <w:r>
              <w:rPr>
                <w:sz w:val="20"/>
                <w:szCs w:val="20"/>
              </w:rPr>
              <w:t xml:space="preserve"> </w:t>
            </w:r>
          </w:p>
        </w:tc>
        <w:tc>
          <w:tcPr>
            <w:tcW w:w="1860" w:type="dxa"/>
            <w:vAlign w:val="center"/>
          </w:tcPr>
          <w:p w14:paraId="64B7FD56" w14:textId="705CE88C" w:rsidR="00DA0775" w:rsidRPr="007A6567" w:rsidRDefault="00DA0775" w:rsidP="000E71E4">
            <w:pPr>
              <w:spacing w:line="276" w:lineRule="auto"/>
              <w:rPr>
                <w:sz w:val="20"/>
                <w:szCs w:val="20"/>
              </w:rPr>
            </w:pPr>
            <w:r w:rsidRPr="007A6567">
              <w:rPr>
                <w:sz w:val="20"/>
                <w:szCs w:val="20"/>
              </w:rPr>
              <w:fldChar w:fldCharType="begin"/>
            </w:r>
            <w:r w:rsidRPr="007A6567">
              <w:rPr>
                <w:sz w:val="20"/>
                <w:szCs w:val="20"/>
              </w:rPr>
              <w:instrText xml:space="preserve"> MERGEFIELD Ing3_megnevezes </w:instrText>
            </w:r>
            <w:r w:rsidRPr="007A6567">
              <w:rPr>
                <w:sz w:val="20"/>
                <w:szCs w:val="20"/>
              </w:rPr>
              <w:fldChar w:fldCharType="separate"/>
            </w:r>
            <w:r w:rsidRPr="007A6567" w:rsidDel="00245FAE">
              <w:rPr>
                <w:noProof/>
                <w:sz w:val="20"/>
                <w:szCs w:val="20"/>
              </w:rPr>
              <w:t xml:space="preserve"> </w:t>
            </w:r>
            <w:r w:rsidRPr="007A6567">
              <w:rPr>
                <w:sz w:val="20"/>
                <w:szCs w:val="20"/>
              </w:rPr>
              <w:fldChar w:fldCharType="end"/>
            </w:r>
          </w:p>
        </w:tc>
        <w:tc>
          <w:tcPr>
            <w:tcW w:w="2097" w:type="dxa"/>
            <w:vAlign w:val="center"/>
          </w:tcPr>
          <w:p w14:paraId="017EAFAD" w14:textId="67120EF1" w:rsidR="00DA0775" w:rsidRPr="007A6567" w:rsidRDefault="00273441" w:rsidP="000E71E4">
            <w:pPr>
              <w:spacing w:line="276" w:lineRule="auto"/>
              <w:rPr>
                <w:sz w:val="20"/>
                <w:szCs w:val="20"/>
              </w:rPr>
            </w:pPr>
            <w:r>
              <w:rPr>
                <w:sz w:val="20"/>
                <w:szCs w:val="20"/>
              </w:rPr>
              <w:t xml:space="preserve"> </w:t>
            </w:r>
          </w:p>
        </w:tc>
      </w:tr>
      <w:tr w:rsidR="00DA0775" w:rsidRPr="007A6567" w14:paraId="049974C3" w14:textId="77777777" w:rsidTr="000E71E4">
        <w:trPr>
          <w:jc w:val="center"/>
        </w:trPr>
        <w:tc>
          <w:tcPr>
            <w:tcW w:w="1948" w:type="dxa"/>
            <w:vAlign w:val="center"/>
          </w:tcPr>
          <w:p w14:paraId="78C2665D" w14:textId="798A6804" w:rsidR="00DA0775" w:rsidRPr="007A6567" w:rsidRDefault="00273441" w:rsidP="000E71E4">
            <w:pPr>
              <w:spacing w:line="276" w:lineRule="auto"/>
              <w:rPr>
                <w:sz w:val="20"/>
                <w:szCs w:val="20"/>
              </w:rPr>
            </w:pPr>
            <w:r>
              <w:rPr>
                <w:sz w:val="20"/>
                <w:szCs w:val="20"/>
              </w:rPr>
              <w:t xml:space="preserve"> </w:t>
            </w:r>
          </w:p>
        </w:tc>
        <w:tc>
          <w:tcPr>
            <w:tcW w:w="1405" w:type="dxa"/>
            <w:vAlign w:val="center"/>
          </w:tcPr>
          <w:p w14:paraId="54DE0794" w14:textId="2660314D" w:rsidR="00DA0775" w:rsidRPr="007A6567" w:rsidRDefault="00273441" w:rsidP="000E71E4">
            <w:pPr>
              <w:spacing w:line="276" w:lineRule="auto"/>
              <w:rPr>
                <w:sz w:val="20"/>
                <w:szCs w:val="20"/>
              </w:rPr>
            </w:pPr>
            <w:r>
              <w:rPr>
                <w:sz w:val="20"/>
                <w:szCs w:val="20"/>
              </w:rPr>
              <w:t xml:space="preserve"> </w:t>
            </w:r>
          </w:p>
        </w:tc>
        <w:tc>
          <w:tcPr>
            <w:tcW w:w="1216" w:type="dxa"/>
            <w:vAlign w:val="center"/>
          </w:tcPr>
          <w:p w14:paraId="64D5941A" w14:textId="46031205" w:rsidR="00DA0775" w:rsidRPr="007A6567" w:rsidRDefault="00273441" w:rsidP="000E71E4">
            <w:pPr>
              <w:spacing w:line="276" w:lineRule="auto"/>
              <w:rPr>
                <w:sz w:val="20"/>
                <w:szCs w:val="20"/>
              </w:rPr>
            </w:pPr>
            <w:r>
              <w:rPr>
                <w:sz w:val="20"/>
                <w:szCs w:val="20"/>
              </w:rPr>
              <w:t xml:space="preserve"> </w:t>
            </w:r>
          </w:p>
        </w:tc>
        <w:tc>
          <w:tcPr>
            <w:tcW w:w="1860" w:type="dxa"/>
            <w:vAlign w:val="center"/>
          </w:tcPr>
          <w:p w14:paraId="709F9364" w14:textId="1E49182A" w:rsidR="00DA0775" w:rsidRPr="007A6567" w:rsidRDefault="00273441" w:rsidP="000E71E4">
            <w:pPr>
              <w:spacing w:line="276" w:lineRule="auto"/>
              <w:rPr>
                <w:sz w:val="20"/>
                <w:szCs w:val="20"/>
              </w:rPr>
            </w:pPr>
            <w:r>
              <w:rPr>
                <w:sz w:val="20"/>
                <w:szCs w:val="20"/>
              </w:rPr>
              <w:t xml:space="preserve"> </w:t>
            </w:r>
          </w:p>
        </w:tc>
        <w:tc>
          <w:tcPr>
            <w:tcW w:w="2097" w:type="dxa"/>
            <w:vAlign w:val="center"/>
          </w:tcPr>
          <w:p w14:paraId="34E65D63" w14:textId="690D19E6" w:rsidR="00DA0775" w:rsidRPr="007A6567" w:rsidRDefault="00DA0775" w:rsidP="000E71E4">
            <w:pPr>
              <w:spacing w:line="276" w:lineRule="auto"/>
              <w:rPr>
                <w:sz w:val="20"/>
                <w:szCs w:val="20"/>
              </w:rPr>
            </w:pPr>
            <w:r w:rsidRPr="007A6567">
              <w:rPr>
                <w:sz w:val="20"/>
                <w:szCs w:val="20"/>
              </w:rPr>
              <w:fldChar w:fldCharType="begin"/>
            </w:r>
            <w:r w:rsidRPr="007A6567">
              <w:rPr>
                <w:sz w:val="20"/>
                <w:szCs w:val="20"/>
              </w:rPr>
              <w:instrText xml:space="preserve"> MERGEFIELD Ing4_kezelo </w:instrText>
            </w:r>
            <w:r w:rsidRPr="007A6567">
              <w:rPr>
                <w:sz w:val="20"/>
                <w:szCs w:val="20"/>
              </w:rPr>
              <w:fldChar w:fldCharType="separate"/>
            </w:r>
            <w:r w:rsidRPr="007A6567" w:rsidDel="00245FAE">
              <w:rPr>
                <w:noProof/>
                <w:sz w:val="20"/>
                <w:szCs w:val="20"/>
              </w:rPr>
              <w:t xml:space="preserve"> </w:t>
            </w:r>
            <w:r w:rsidRPr="007A6567">
              <w:rPr>
                <w:sz w:val="20"/>
                <w:szCs w:val="20"/>
              </w:rPr>
              <w:fldChar w:fldCharType="end"/>
            </w:r>
          </w:p>
        </w:tc>
      </w:tr>
      <w:tr w:rsidR="00DA0775" w:rsidRPr="007A6567" w14:paraId="459CAC06" w14:textId="77777777" w:rsidTr="000E71E4">
        <w:trPr>
          <w:jc w:val="center"/>
        </w:trPr>
        <w:tc>
          <w:tcPr>
            <w:tcW w:w="1948" w:type="dxa"/>
            <w:vAlign w:val="center"/>
          </w:tcPr>
          <w:p w14:paraId="0E210F7F" w14:textId="50A27042" w:rsidR="00DA0775" w:rsidRPr="007A6567" w:rsidRDefault="00273441" w:rsidP="000E71E4">
            <w:pPr>
              <w:spacing w:line="276" w:lineRule="auto"/>
              <w:rPr>
                <w:sz w:val="20"/>
                <w:szCs w:val="20"/>
              </w:rPr>
            </w:pPr>
            <w:r>
              <w:rPr>
                <w:sz w:val="20"/>
                <w:szCs w:val="20"/>
              </w:rPr>
              <w:t xml:space="preserve"> </w:t>
            </w:r>
          </w:p>
        </w:tc>
        <w:tc>
          <w:tcPr>
            <w:tcW w:w="1405" w:type="dxa"/>
            <w:vAlign w:val="center"/>
          </w:tcPr>
          <w:p w14:paraId="255C2686" w14:textId="1E6BFFF6" w:rsidR="00DA0775" w:rsidRPr="007A6567" w:rsidRDefault="00DA0775" w:rsidP="000E71E4">
            <w:pPr>
              <w:spacing w:line="276" w:lineRule="auto"/>
              <w:rPr>
                <w:sz w:val="20"/>
                <w:szCs w:val="20"/>
              </w:rPr>
            </w:pPr>
            <w:r w:rsidRPr="007A6567">
              <w:rPr>
                <w:sz w:val="20"/>
                <w:szCs w:val="20"/>
              </w:rPr>
              <w:fldChar w:fldCharType="begin"/>
            </w:r>
            <w:r w:rsidRPr="007A6567">
              <w:rPr>
                <w:sz w:val="20"/>
                <w:szCs w:val="20"/>
              </w:rPr>
              <w:instrText xml:space="preserve"> MERGEFIELD Ing5_fekves </w:instrText>
            </w:r>
            <w:r w:rsidRPr="007A6567">
              <w:rPr>
                <w:sz w:val="20"/>
                <w:szCs w:val="20"/>
              </w:rPr>
              <w:fldChar w:fldCharType="separate"/>
            </w:r>
            <w:r w:rsidRPr="007A6567" w:rsidDel="00245FAE">
              <w:rPr>
                <w:noProof/>
                <w:sz w:val="20"/>
                <w:szCs w:val="20"/>
              </w:rPr>
              <w:t xml:space="preserve"> </w:t>
            </w:r>
            <w:r w:rsidRPr="007A6567">
              <w:rPr>
                <w:sz w:val="20"/>
                <w:szCs w:val="20"/>
              </w:rPr>
              <w:fldChar w:fldCharType="end"/>
            </w:r>
          </w:p>
        </w:tc>
        <w:tc>
          <w:tcPr>
            <w:tcW w:w="1216" w:type="dxa"/>
            <w:vAlign w:val="center"/>
          </w:tcPr>
          <w:p w14:paraId="5B3E9CAC" w14:textId="3B1A9A6A" w:rsidR="00DA0775" w:rsidRPr="007A6567" w:rsidRDefault="00DA0775" w:rsidP="000E71E4">
            <w:pPr>
              <w:spacing w:line="276" w:lineRule="auto"/>
              <w:rPr>
                <w:sz w:val="20"/>
                <w:szCs w:val="20"/>
              </w:rPr>
            </w:pPr>
            <w:r w:rsidRPr="007A6567">
              <w:rPr>
                <w:sz w:val="20"/>
                <w:szCs w:val="20"/>
              </w:rPr>
              <w:fldChar w:fldCharType="begin"/>
            </w:r>
            <w:r w:rsidRPr="007A6567">
              <w:rPr>
                <w:sz w:val="20"/>
                <w:szCs w:val="20"/>
              </w:rPr>
              <w:instrText xml:space="preserve"> MERGEFIELD Ing5_hrsz </w:instrText>
            </w:r>
            <w:r w:rsidRPr="007A6567">
              <w:rPr>
                <w:sz w:val="20"/>
                <w:szCs w:val="20"/>
              </w:rPr>
              <w:fldChar w:fldCharType="separate"/>
            </w:r>
            <w:r w:rsidRPr="007A6567" w:rsidDel="00245FAE">
              <w:rPr>
                <w:noProof/>
                <w:sz w:val="20"/>
                <w:szCs w:val="20"/>
              </w:rPr>
              <w:t xml:space="preserve"> </w:t>
            </w:r>
            <w:r w:rsidRPr="007A6567">
              <w:rPr>
                <w:sz w:val="20"/>
                <w:szCs w:val="20"/>
              </w:rPr>
              <w:fldChar w:fldCharType="end"/>
            </w:r>
          </w:p>
        </w:tc>
        <w:tc>
          <w:tcPr>
            <w:tcW w:w="1860" w:type="dxa"/>
            <w:vAlign w:val="center"/>
          </w:tcPr>
          <w:p w14:paraId="0C0D62F5" w14:textId="28C84C5C" w:rsidR="00DA0775" w:rsidRPr="007A6567" w:rsidRDefault="00273441" w:rsidP="000E71E4">
            <w:pPr>
              <w:spacing w:line="276" w:lineRule="auto"/>
              <w:rPr>
                <w:sz w:val="20"/>
                <w:szCs w:val="20"/>
              </w:rPr>
            </w:pPr>
            <w:r>
              <w:rPr>
                <w:sz w:val="20"/>
                <w:szCs w:val="20"/>
              </w:rPr>
              <w:t xml:space="preserve"> </w:t>
            </w:r>
          </w:p>
        </w:tc>
        <w:tc>
          <w:tcPr>
            <w:tcW w:w="2097" w:type="dxa"/>
            <w:vAlign w:val="center"/>
          </w:tcPr>
          <w:p w14:paraId="7899F6C4" w14:textId="00D464D6" w:rsidR="00DA0775" w:rsidRPr="007A6567" w:rsidRDefault="00273441" w:rsidP="000E71E4">
            <w:pPr>
              <w:spacing w:line="276" w:lineRule="auto"/>
              <w:rPr>
                <w:sz w:val="20"/>
                <w:szCs w:val="20"/>
              </w:rPr>
            </w:pPr>
            <w:r>
              <w:rPr>
                <w:sz w:val="20"/>
                <w:szCs w:val="20"/>
              </w:rPr>
              <w:t xml:space="preserve"> </w:t>
            </w:r>
          </w:p>
        </w:tc>
      </w:tr>
    </w:tbl>
    <w:p w14:paraId="4752F6A6" w14:textId="77777777" w:rsidR="006A340C" w:rsidRDefault="006A340C" w:rsidP="0018321B">
      <w:pPr>
        <w:spacing w:line="276" w:lineRule="auto"/>
        <w:sectPr w:rsidR="006A340C" w:rsidSect="006A340C">
          <w:type w:val="continuous"/>
          <w:pgSz w:w="11906" w:h="16838" w:code="9"/>
          <w:pgMar w:top="1134" w:right="1418" w:bottom="1701" w:left="1418" w:header="709" w:footer="709" w:gutter="0"/>
          <w:cols w:space="708"/>
          <w:formProt w:val="0"/>
          <w:titlePg/>
          <w:docGrid w:linePitch="360"/>
        </w:sectPr>
      </w:pPr>
    </w:p>
    <w:p w14:paraId="1E85F4C5" w14:textId="77777777" w:rsidR="00DA0775" w:rsidRPr="007A6567" w:rsidRDefault="00DA0775" w:rsidP="0018321B">
      <w:pPr>
        <w:pStyle w:val="Listaszerbekezds"/>
        <w:numPr>
          <w:ilvl w:val="1"/>
          <w:numId w:val="2"/>
        </w:numPr>
        <w:spacing w:after="0"/>
        <w:ind w:left="425" w:hanging="425"/>
        <w:jc w:val="both"/>
        <w:rPr>
          <w:rFonts w:ascii="Times New Roman" w:hAnsi="Times New Roman"/>
          <w:b/>
          <w:szCs w:val="24"/>
        </w:rPr>
      </w:pPr>
      <w:r w:rsidRPr="007A6567">
        <w:rPr>
          <w:rFonts w:ascii="Times New Roman" w:hAnsi="Times New Roman"/>
          <w:szCs w:val="24"/>
        </w:rPr>
        <w:t xml:space="preserve">Felek megállapítják, hogy a Létesítmény - többek között – az Állami Ingatlan(ok)at kívánja terhelni az 1.1 pontban meghatározott tervdokumentáció részét és a jelen Szerződés elválaszthatatlan 2. sz. mellékletét képező helyszínrajz(ok) alapján, az abban foglaltak szerint, az alább részletezett területnagysággal (a továbbiakban: </w:t>
      </w:r>
      <w:r w:rsidRPr="007A6567">
        <w:rPr>
          <w:rFonts w:ascii="Times New Roman" w:hAnsi="Times New Roman"/>
          <w:b/>
          <w:szCs w:val="24"/>
        </w:rPr>
        <w:t>Terhelt Terület</w:t>
      </w:r>
      <w:r w:rsidRPr="007A6567">
        <w:rPr>
          <w:rFonts w:ascii="Times New Roman" w:hAnsi="Times New Roman"/>
          <w:szCs w:val="24"/>
        </w:rPr>
        <w:t>):</w:t>
      </w:r>
    </w:p>
    <w:p w14:paraId="099F5CAD" w14:textId="77777777" w:rsidR="006A340C" w:rsidRDefault="006A340C" w:rsidP="0018321B">
      <w:pPr>
        <w:spacing w:line="276" w:lineRule="auto"/>
        <w:sectPr w:rsidR="006A340C" w:rsidSect="006A340C">
          <w:type w:val="continuous"/>
          <w:pgSz w:w="11906" w:h="16838" w:code="9"/>
          <w:pgMar w:top="1134" w:right="1418" w:bottom="1701" w:left="1418" w:header="709" w:footer="709" w:gutter="0"/>
          <w:cols w:space="708"/>
          <w:titlePg/>
          <w:docGrid w:linePitch="360"/>
        </w:sectPr>
      </w:pPr>
    </w:p>
    <w:p w14:paraId="140BE97C" w14:textId="77777777" w:rsidR="00DA0775" w:rsidRPr="007A6567" w:rsidRDefault="00DA0775" w:rsidP="0018321B">
      <w:pPr>
        <w:spacing w:line="276" w:lineRule="auto"/>
      </w:pP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235"/>
        <w:gridCol w:w="997"/>
        <w:gridCol w:w="1705"/>
        <w:gridCol w:w="1745"/>
        <w:gridCol w:w="1558"/>
      </w:tblGrid>
      <w:tr w:rsidR="00DA0775" w:rsidRPr="007A6567" w14:paraId="236275F3" w14:textId="77777777" w:rsidTr="000E71E4">
        <w:trPr>
          <w:jc w:val="center"/>
        </w:trPr>
        <w:tc>
          <w:tcPr>
            <w:tcW w:w="1798" w:type="dxa"/>
            <w:vAlign w:val="center"/>
          </w:tcPr>
          <w:p w14:paraId="2808EB34" w14:textId="77777777" w:rsidR="00DA0775" w:rsidRPr="007A6567" w:rsidRDefault="00DA0775" w:rsidP="000E71E4">
            <w:pPr>
              <w:spacing w:line="276" w:lineRule="auto"/>
              <w:jc w:val="center"/>
              <w:rPr>
                <w:b/>
                <w:sz w:val="20"/>
                <w:szCs w:val="20"/>
              </w:rPr>
            </w:pPr>
            <w:r w:rsidRPr="007A6567">
              <w:rPr>
                <w:b/>
                <w:sz w:val="20"/>
                <w:szCs w:val="20"/>
              </w:rPr>
              <w:t>Település</w:t>
            </w:r>
          </w:p>
        </w:tc>
        <w:tc>
          <w:tcPr>
            <w:tcW w:w="1235" w:type="dxa"/>
            <w:vAlign w:val="center"/>
          </w:tcPr>
          <w:p w14:paraId="7933E35C" w14:textId="77777777" w:rsidR="00DA0775" w:rsidRPr="007A6567" w:rsidRDefault="00DA0775" w:rsidP="000E71E4">
            <w:pPr>
              <w:spacing w:line="276" w:lineRule="auto"/>
              <w:jc w:val="center"/>
              <w:rPr>
                <w:b/>
                <w:sz w:val="20"/>
                <w:szCs w:val="20"/>
              </w:rPr>
            </w:pPr>
            <w:r w:rsidRPr="007A6567">
              <w:rPr>
                <w:b/>
                <w:sz w:val="20"/>
                <w:szCs w:val="20"/>
              </w:rPr>
              <w:t>Fekvés</w:t>
            </w:r>
          </w:p>
        </w:tc>
        <w:tc>
          <w:tcPr>
            <w:tcW w:w="997" w:type="dxa"/>
            <w:vAlign w:val="center"/>
          </w:tcPr>
          <w:p w14:paraId="56A62679" w14:textId="77777777" w:rsidR="00DA0775" w:rsidRPr="007A6567" w:rsidRDefault="00DA0775" w:rsidP="000E71E4">
            <w:pPr>
              <w:spacing w:line="276" w:lineRule="auto"/>
              <w:jc w:val="center"/>
              <w:rPr>
                <w:b/>
                <w:sz w:val="20"/>
                <w:szCs w:val="20"/>
              </w:rPr>
            </w:pPr>
            <w:r w:rsidRPr="007A6567">
              <w:rPr>
                <w:b/>
                <w:sz w:val="20"/>
                <w:szCs w:val="20"/>
              </w:rPr>
              <w:t>Hrsz.</w:t>
            </w:r>
          </w:p>
        </w:tc>
        <w:tc>
          <w:tcPr>
            <w:tcW w:w="1705" w:type="dxa"/>
            <w:vAlign w:val="center"/>
          </w:tcPr>
          <w:p w14:paraId="3F1ED915" w14:textId="77777777" w:rsidR="00DA0775" w:rsidRPr="007A6567" w:rsidRDefault="00DA0775" w:rsidP="000E71E4">
            <w:pPr>
              <w:spacing w:line="276" w:lineRule="auto"/>
              <w:jc w:val="center"/>
              <w:rPr>
                <w:b/>
                <w:sz w:val="20"/>
                <w:szCs w:val="20"/>
              </w:rPr>
            </w:pPr>
            <w:r w:rsidRPr="007A6567">
              <w:rPr>
                <w:b/>
                <w:sz w:val="20"/>
                <w:szCs w:val="20"/>
              </w:rPr>
              <w:t>Rajzszám</w:t>
            </w:r>
          </w:p>
        </w:tc>
        <w:tc>
          <w:tcPr>
            <w:tcW w:w="1745" w:type="dxa"/>
            <w:vAlign w:val="center"/>
          </w:tcPr>
          <w:p w14:paraId="1D7ACE67" w14:textId="77777777" w:rsidR="00DA0775" w:rsidRPr="007A6567" w:rsidRDefault="00DA0775" w:rsidP="000E71E4">
            <w:pPr>
              <w:spacing w:line="276" w:lineRule="auto"/>
              <w:jc w:val="center"/>
              <w:rPr>
                <w:b/>
                <w:sz w:val="20"/>
                <w:szCs w:val="20"/>
              </w:rPr>
            </w:pPr>
            <w:r w:rsidRPr="007A6567">
              <w:rPr>
                <w:b/>
                <w:sz w:val="20"/>
                <w:szCs w:val="20"/>
              </w:rPr>
              <w:t>Terhelt terület (m</w:t>
            </w:r>
            <w:r w:rsidRPr="007A6567">
              <w:rPr>
                <w:b/>
                <w:sz w:val="20"/>
                <w:szCs w:val="20"/>
                <w:vertAlign w:val="superscript"/>
              </w:rPr>
              <w:t>2</w:t>
            </w:r>
            <w:r w:rsidRPr="007A6567">
              <w:rPr>
                <w:b/>
                <w:sz w:val="20"/>
                <w:szCs w:val="20"/>
              </w:rPr>
              <w:t>)</w:t>
            </w:r>
          </w:p>
        </w:tc>
        <w:tc>
          <w:tcPr>
            <w:tcW w:w="1558" w:type="dxa"/>
          </w:tcPr>
          <w:p w14:paraId="0B4CFBBF" w14:textId="3890551A" w:rsidR="00DA0775" w:rsidRPr="007A6567" w:rsidRDefault="00DA0775" w:rsidP="000E71E4">
            <w:pPr>
              <w:spacing w:line="276" w:lineRule="auto"/>
              <w:jc w:val="center"/>
              <w:rPr>
                <w:b/>
                <w:sz w:val="20"/>
                <w:szCs w:val="20"/>
              </w:rPr>
            </w:pPr>
            <w:r w:rsidRPr="007A6567">
              <w:rPr>
                <w:b/>
                <w:sz w:val="20"/>
                <w:szCs w:val="20"/>
              </w:rPr>
              <w:t>Kártalanítási összeg (Ft.-)</w:t>
            </w:r>
            <w:r w:rsidR="0018321B">
              <w:rPr>
                <w:rStyle w:val="Lbjegyzet-hivatkozs"/>
                <w:b/>
                <w:sz w:val="20"/>
                <w:szCs w:val="20"/>
              </w:rPr>
              <w:footnoteReference w:id="3"/>
            </w:r>
          </w:p>
        </w:tc>
      </w:tr>
      <w:tr w:rsidR="00DA0775" w:rsidRPr="007A6567" w14:paraId="5BDBA0C3" w14:textId="77777777" w:rsidTr="000E71E4">
        <w:trPr>
          <w:jc w:val="center"/>
        </w:trPr>
        <w:tc>
          <w:tcPr>
            <w:tcW w:w="1798" w:type="dxa"/>
            <w:vAlign w:val="center"/>
          </w:tcPr>
          <w:p w14:paraId="1353C186" w14:textId="2F27B6C9" w:rsidR="00DA0775" w:rsidRPr="007A6567" w:rsidRDefault="00A821CC" w:rsidP="000E71E4">
            <w:pPr>
              <w:spacing w:line="276" w:lineRule="auto"/>
              <w:rPr>
                <w:sz w:val="20"/>
                <w:szCs w:val="20"/>
              </w:rPr>
            </w:pPr>
            <w:r>
              <w:rPr>
                <w:sz w:val="20"/>
                <w:szCs w:val="20"/>
              </w:rPr>
              <w:t xml:space="preserve"> </w:t>
            </w:r>
          </w:p>
        </w:tc>
        <w:tc>
          <w:tcPr>
            <w:tcW w:w="1235" w:type="dxa"/>
            <w:vAlign w:val="center"/>
          </w:tcPr>
          <w:p w14:paraId="0F33E7C8" w14:textId="7C878331" w:rsidR="00DA0775" w:rsidRPr="007A6567" w:rsidRDefault="00A821CC" w:rsidP="000E71E4">
            <w:pPr>
              <w:spacing w:line="276" w:lineRule="auto"/>
              <w:rPr>
                <w:sz w:val="20"/>
                <w:szCs w:val="20"/>
              </w:rPr>
            </w:pPr>
            <w:r>
              <w:rPr>
                <w:sz w:val="20"/>
                <w:szCs w:val="20"/>
              </w:rPr>
              <w:t xml:space="preserve"> </w:t>
            </w:r>
          </w:p>
        </w:tc>
        <w:tc>
          <w:tcPr>
            <w:tcW w:w="997" w:type="dxa"/>
            <w:vAlign w:val="center"/>
          </w:tcPr>
          <w:p w14:paraId="554F9CAD" w14:textId="229F6EB7" w:rsidR="00DA0775" w:rsidRPr="007A6567" w:rsidRDefault="00A821CC" w:rsidP="000E71E4">
            <w:pPr>
              <w:spacing w:line="276" w:lineRule="auto"/>
              <w:jc w:val="right"/>
              <w:rPr>
                <w:sz w:val="20"/>
                <w:szCs w:val="20"/>
              </w:rPr>
            </w:pPr>
            <w:r>
              <w:rPr>
                <w:sz w:val="20"/>
                <w:szCs w:val="20"/>
              </w:rPr>
              <w:t xml:space="preserve"> </w:t>
            </w:r>
          </w:p>
        </w:tc>
        <w:tc>
          <w:tcPr>
            <w:tcW w:w="1705" w:type="dxa"/>
            <w:vAlign w:val="center"/>
          </w:tcPr>
          <w:p w14:paraId="6A3A7B73" w14:textId="126A00EB" w:rsidR="00DA0775" w:rsidRPr="007A6567" w:rsidRDefault="00A821CC" w:rsidP="000E71E4">
            <w:pPr>
              <w:spacing w:line="276" w:lineRule="auto"/>
              <w:rPr>
                <w:sz w:val="20"/>
                <w:szCs w:val="20"/>
              </w:rPr>
            </w:pPr>
            <w:r>
              <w:rPr>
                <w:sz w:val="20"/>
                <w:szCs w:val="20"/>
              </w:rPr>
              <w:t xml:space="preserve"> </w:t>
            </w:r>
          </w:p>
        </w:tc>
        <w:tc>
          <w:tcPr>
            <w:tcW w:w="1745" w:type="dxa"/>
            <w:vAlign w:val="center"/>
          </w:tcPr>
          <w:p w14:paraId="609EEC7A" w14:textId="6658642F" w:rsidR="00DA0775" w:rsidRPr="007A6567" w:rsidRDefault="00A821CC" w:rsidP="000E71E4">
            <w:pPr>
              <w:spacing w:line="276" w:lineRule="auto"/>
              <w:jc w:val="right"/>
              <w:rPr>
                <w:sz w:val="20"/>
                <w:szCs w:val="20"/>
              </w:rPr>
            </w:pPr>
            <w:r>
              <w:rPr>
                <w:sz w:val="20"/>
                <w:szCs w:val="20"/>
              </w:rPr>
              <w:t xml:space="preserve"> </w:t>
            </w:r>
          </w:p>
        </w:tc>
        <w:tc>
          <w:tcPr>
            <w:tcW w:w="1558" w:type="dxa"/>
          </w:tcPr>
          <w:p w14:paraId="4BE2EE45" w14:textId="078C34DF" w:rsidR="00DA0775" w:rsidRPr="007A6567" w:rsidRDefault="00A821CC" w:rsidP="000E71E4">
            <w:pPr>
              <w:spacing w:line="276" w:lineRule="auto"/>
              <w:jc w:val="right"/>
              <w:rPr>
                <w:sz w:val="20"/>
                <w:szCs w:val="20"/>
              </w:rPr>
            </w:pPr>
            <w:r>
              <w:rPr>
                <w:sz w:val="20"/>
                <w:szCs w:val="20"/>
              </w:rPr>
              <w:t xml:space="preserve"> </w:t>
            </w:r>
          </w:p>
        </w:tc>
      </w:tr>
      <w:tr w:rsidR="00DA0775" w:rsidRPr="007A6567" w14:paraId="3C7112BE" w14:textId="77777777" w:rsidTr="000E71E4">
        <w:trPr>
          <w:jc w:val="center"/>
        </w:trPr>
        <w:tc>
          <w:tcPr>
            <w:tcW w:w="1798" w:type="dxa"/>
            <w:vAlign w:val="center"/>
          </w:tcPr>
          <w:p w14:paraId="13B32E90" w14:textId="662082E0" w:rsidR="00DA0775" w:rsidRPr="007A6567" w:rsidRDefault="00A821CC" w:rsidP="000E71E4">
            <w:pPr>
              <w:spacing w:line="276" w:lineRule="auto"/>
              <w:rPr>
                <w:sz w:val="20"/>
                <w:szCs w:val="20"/>
              </w:rPr>
            </w:pPr>
            <w:r>
              <w:rPr>
                <w:sz w:val="20"/>
                <w:szCs w:val="20"/>
              </w:rPr>
              <w:t xml:space="preserve"> </w:t>
            </w:r>
          </w:p>
        </w:tc>
        <w:tc>
          <w:tcPr>
            <w:tcW w:w="1235" w:type="dxa"/>
            <w:vAlign w:val="center"/>
          </w:tcPr>
          <w:p w14:paraId="5C0DF5FF" w14:textId="10B50E38" w:rsidR="00DA0775" w:rsidRPr="007A6567" w:rsidRDefault="00A821CC" w:rsidP="000E71E4">
            <w:pPr>
              <w:spacing w:line="276" w:lineRule="auto"/>
              <w:rPr>
                <w:sz w:val="20"/>
                <w:szCs w:val="20"/>
              </w:rPr>
            </w:pPr>
            <w:r>
              <w:rPr>
                <w:sz w:val="20"/>
                <w:szCs w:val="20"/>
              </w:rPr>
              <w:t xml:space="preserve"> </w:t>
            </w:r>
          </w:p>
        </w:tc>
        <w:tc>
          <w:tcPr>
            <w:tcW w:w="997" w:type="dxa"/>
            <w:vAlign w:val="center"/>
          </w:tcPr>
          <w:p w14:paraId="1EA30D82" w14:textId="4F479CC1" w:rsidR="00DA0775" w:rsidRPr="007A6567" w:rsidRDefault="00A821CC" w:rsidP="000E71E4">
            <w:pPr>
              <w:spacing w:line="276" w:lineRule="auto"/>
              <w:jc w:val="right"/>
              <w:rPr>
                <w:sz w:val="20"/>
                <w:szCs w:val="20"/>
              </w:rPr>
            </w:pPr>
            <w:r>
              <w:rPr>
                <w:sz w:val="20"/>
                <w:szCs w:val="20"/>
              </w:rPr>
              <w:t xml:space="preserve"> </w:t>
            </w:r>
          </w:p>
        </w:tc>
        <w:tc>
          <w:tcPr>
            <w:tcW w:w="1705" w:type="dxa"/>
            <w:vAlign w:val="center"/>
          </w:tcPr>
          <w:p w14:paraId="7049EDD8" w14:textId="2D0A3A70" w:rsidR="00DA0775" w:rsidRPr="007A6567" w:rsidRDefault="00A821CC" w:rsidP="000E71E4">
            <w:pPr>
              <w:spacing w:line="276" w:lineRule="auto"/>
              <w:rPr>
                <w:sz w:val="20"/>
                <w:szCs w:val="20"/>
              </w:rPr>
            </w:pPr>
            <w:r>
              <w:rPr>
                <w:sz w:val="20"/>
                <w:szCs w:val="20"/>
              </w:rPr>
              <w:t xml:space="preserve"> </w:t>
            </w:r>
          </w:p>
        </w:tc>
        <w:tc>
          <w:tcPr>
            <w:tcW w:w="1745" w:type="dxa"/>
            <w:vAlign w:val="center"/>
          </w:tcPr>
          <w:p w14:paraId="5F366B75" w14:textId="065823EF" w:rsidR="00DA0775" w:rsidRPr="007A6567" w:rsidRDefault="00A821CC" w:rsidP="000E71E4">
            <w:pPr>
              <w:spacing w:line="276" w:lineRule="auto"/>
              <w:jc w:val="right"/>
              <w:rPr>
                <w:sz w:val="20"/>
                <w:szCs w:val="20"/>
              </w:rPr>
            </w:pPr>
            <w:r>
              <w:rPr>
                <w:sz w:val="20"/>
                <w:szCs w:val="20"/>
              </w:rPr>
              <w:t xml:space="preserve"> </w:t>
            </w:r>
          </w:p>
        </w:tc>
        <w:tc>
          <w:tcPr>
            <w:tcW w:w="1558" w:type="dxa"/>
          </w:tcPr>
          <w:p w14:paraId="45C5483C" w14:textId="56A8E9AF" w:rsidR="00DA0775" w:rsidRPr="007A6567" w:rsidRDefault="00A821CC" w:rsidP="000E71E4">
            <w:pPr>
              <w:spacing w:line="276" w:lineRule="auto"/>
              <w:jc w:val="right"/>
              <w:rPr>
                <w:sz w:val="20"/>
                <w:szCs w:val="20"/>
              </w:rPr>
            </w:pPr>
            <w:r>
              <w:rPr>
                <w:sz w:val="20"/>
                <w:szCs w:val="20"/>
              </w:rPr>
              <w:t xml:space="preserve"> </w:t>
            </w:r>
          </w:p>
        </w:tc>
      </w:tr>
      <w:tr w:rsidR="00DA0775" w:rsidRPr="007A6567" w14:paraId="50C86C43" w14:textId="77777777" w:rsidTr="000E71E4">
        <w:trPr>
          <w:jc w:val="center"/>
        </w:trPr>
        <w:tc>
          <w:tcPr>
            <w:tcW w:w="1798" w:type="dxa"/>
            <w:vAlign w:val="center"/>
          </w:tcPr>
          <w:p w14:paraId="58E8E0E8" w14:textId="59771B2E" w:rsidR="00DA0775" w:rsidRPr="007A6567" w:rsidRDefault="00A821CC" w:rsidP="000E71E4">
            <w:pPr>
              <w:spacing w:line="276" w:lineRule="auto"/>
              <w:rPr>
                <w:sz w:val="20"/>
                <w:szCs w:val="20"/>
              </w:rPr>
            </w:pPr>
            <w:r>
              <w:rPr>
                <w:sz w:val="20"/>
                <w:szCs w:val="20"/>
              </w:rPr>
              <w:t xml:space="preserve"> </w:t>
            </w:r>
          </w:p>
        </w:tc>
        <w:tc>
          <w:tcPr>
            <w:tcW w:w="1235" w:type="dxa"/>
            <w:vAlign w:val="center"/>
          </w:tcPr>
          <w:p w14:paraId="790914F8" w14:textId="348A4E27" w:rsidR="00DA0775" w:rsidRPr="007A6567" w:rsidRDefault="00A821CC" w:rsidP="000E71E4">
            <w:pPr>
              <w:spacing w:line="276" w:lineRule="auto"/>
              <w:rPr>
                <w:sz w:val="20"/>
                <w:szCs w:val="20"/>
              </w:rPr>
            </w:pPr>
            <w:r>
              <w:rPr>
                <w:sz w:val="20"/>
                <w:szCs w:val="20"/>
              </w:rPr>
              <w:t xml:space="preserve"> </w:t>
            </w:r>
          </w:p>
        </w:tc>
        <w:tc>
          <w:tcPr>
            <w:tcW w:w="997" w:type="dxa"/>
            <w:vAlign w:val="center"/>
          </w:tcPr>
          <w:p w14:paraId="6C76757D" w14:textId="414F35FE" w:rsidR="00DA0775" w:rsidRPr="007A6567" w:rsidRDefault="00A821CC" w:rsidP="000E71E4">
            <w:pPr>
              <w:spacing w:line="276" w:lineRule="auto"/>
              <w:jc w:val="right"/>
              <w:rPr>
                <w:sz w:val="20"/>
                <w:szCs w:val="20"/>
              </w:rPr>
            </w:pPr>
            <w:r>
              <w:rPr>
                <w:sz w:val="20"/>
                <w:szCs w:val="20"/>
              </w:rPr>
              <w:t xml:space="preserve"> </w:t>
            </w:r>
          </w:p>
        </w:tc>
        <w:tc>
          <w:tcPr>
            <w:tcW w:w="1705" w:type="dxa"/>
            <w:vAlign w:val="center"/>
          </w:tcPr>
          <w:p w14:paraId="17861EF2" w14:textId="54DAA905" w:rsidR="00DA0775" w:rsidRPr="007A6567" w:rsidRDefault="00A821CC" w:rsidP="000E71E4">
            <w:pPr>
              <w:spacing w:line="276" w:lineRule="auto"/>
              <w:rPr>
                <w:sz w:val="20"/>
                <w:szCs w:val="20"/>
              </w:rPr>
            </w:pPr>
            <w:r>
              <w:rPr>
                <w:sz w:val="20"/>
                <w:szCs w:val="20"/>
              </w:rPr>
              <w:t xml:space="preserve"> </w:t>
            </w:r>
          </w:p>
        </w:tc>
        <w:tc>
          <w:tcPr>
            <w:tcW w:w="1745" w:type="dxa"/>
            <w:vAlign w:val="center"/>
          </w:tcPr>
          <w:p w14:paraId="0F5DD800" w14:textId="1BA1A94A" w:rsidR="00DA0775" w:rsidRPr="007A6567" w:rsidRDefault="00A821CC" w:rsidP="000E71E4">
            <w:pPr>
              <w:spacing w:line="276" w:lineRule="auto"/>
              <w:jc w:val="right"/>
              <w:rPr>
                <w:sz w:val="20"/>
                <w:szCs w:val="20"/>
              </w:rPr>
            </w:pPr>
            <w:r>
              <w:rPr>
                <w:sz w:val="20"/>
                <w:szCs w:val="20"/>
              </w:rPr>
              <w:t xml:space="preserve"> </w:t>
            </w:r>
          </w:p>
        </w:tc>
        <w:tc>
          <w:tcPr>
            <w:tcW w:w="1558" w:type="dxa"/>
          </w:tcPr>
          <w:p w14:paraId="1E342050" w14:textId="1EA9DFDF" w:rsidR="00DA0775" w:rsidRPr="007A6567" w:rsidRDefault="00A821CC" w:rsidP="000E71E4">
            <w:pPr>
              <w:spacing w:line="276" w:lineRule="auto"/>
              <w:jc w:val="right"/>
              <w:rPr>
                <w:sz w:val="20"/>
                <w:szCs w:val="20"/>
              </w:rPr>
            </w:pPr>
            <w:r>
              <w:rPr>
                <w:sz w:val="20"/>
                <w:szCs w:val="20"/>
              </w:rPr>
              <w:t xml:space="preserve"> </w:t>
            </w:r>
          </w:p>
        </w:tc>
      </w:tr>
      <w:tr w:rsidR="00DA0775" w:rsidRPr="007A6567" w14:paraId="26E14C47" w14:textId="77777777" w:rsidTr="000E71E4">
        <w:trPr>
          <w:jc w:val="center"/>
        </w:trPr>
        <w:tc>
          <w:tcPr>
            <w:tcW w:w="1798" w:type="dxa"/>
            <w:vAlign w:val="center"/>
          </w:tcPr>
          <w:p w14:paraId="33EE1FF5" w14:textId="32547EB4" w:rsidR="00DA0775" w:rsidRPr="007A6567" w:rsidRDefault="00A821CC" w:rsidP="000E71E4">
            <w:pPr>
              <w:spacing w:line="276" w:lineRule="auto"/>
              <w:rPr>
                <w:sz w:val="20"/>
                <w:szCs w:val="20"/>
              </w:rPr>
            </w:pPr>
            <w:r>
              <w:rPr>
                <w:sz w:val="20"/>
                <w:szCs w:val="20"/>
              </w:rPr>
              <w:t xml:space="preserve"> </w:t>
            </w:r>
          </w:p>
        </w:tc>
        <w:tc>
          <w:tcPr>
            <w:tcW w:w="1235" w:type="dxa"/>
            <w:vAlign w:val="center"/>
          </w:tcPr>
          <w:p w14:paraId="514CB6C5" w14:textId="4695DCA0" w:rsidR="00DA0775" w:rsidRPr="007A6567" w:rsidRDefault="00A821CC" w:rsidP="000E71E4">
            <w:pPr>
              <w:spacing w:line="276" w:lineRule="auto"/>
              <w:rPr>
                <w:sz w:val="20"/>
                <w:szCs w:val="20"/>
              </w:rPr>
            </w:pPr>
            <w:r>
              <w:rPr>
                <w:sz w:val="20"/>
                <w:szCs w:val="20"/>
              </w:rPr>
              <w:t xml:space="preserve"> </w:t>
            </w:r>
          </w:p>
        </w:tc>
        <w:tc>
          <w:tcPr>
            <w:tcW w:w="997" w:type="dxa"/>
            <w:vAlign w:val="center"/>
          </w:tcPr>
          <w:p w14:paraId="070C8953" w14:textId="23F421A5" w:rsidR="00DA0775" w:rsidRPr="007A6567" w:rsidRDefault="00A821CC" w:rsidP="000E71E4">
            <w:pPr>
              <w:spacing w:line="276" w:lineRule="auto"/>
              <w:jc w:val="right"/>
              <w:rPr>
                <w:sz w:val="20"/>
                <w:szCs w:val="20"/>
              </w:rPr>
            </w:pPr>
            <w:r>
              <w:rPr>
                <w:sz w:val="20"/>
                <w:szCs w:val="20"/>
              </w:rPr>
              <w:t xml:space="preserve"> </w:t>
            </w:r>
          </w:p>
        </w:tc>
        <w:tc>
          <w:tcPr>
            <w:tcW w:w="1705" w:type="dxa"/>
            <w:vAlign w:val="center"/>
          </w:tcPr>
          <w:p w14:paraId="06FCDBE5" w14:textId="1C6CD6DB" w:rsidR="00DA0775" w:rsidRPr="007A6567" w:rsidRDefault="00A821CC" w:rsidP="000E71E4">
            <w:pPr>
              <w:spacing w:line="276" w:lineRule="auto"/>
              <w:rPr>
                <w:sz w:val="20"/>
                <w:szCs w:val="20"/>
              </w:rPr>
            </w:pPr>
            <w:r>
              <w:rPr>
                <w:sz w:val="20"/>
                <w:szCs w:val="20"/>
              </w:rPr>
              <w:t xml:space="preserve"> </w:t>
            </w:r>
          </w:p>
        </w:tc>
        <w:tc>
          <w:tcPr>
            <w:tcW w:w="1745" w:type="dxa"/>
            <w:vAlign w:val="center"/>
          </w:tcPr>
          <w:p w14:paraId="2D8C9026" w14:textId="70E058B1" w:rsidR="00DA0775" w:rsidRPr="007A6567" w:rsidRDefault="00A821CC" w:rsidP="000E71E4">
            <w:pPr>
              <w:spacing w:line="276" w:lineRule="auto"/>
              <w:jc w:val="right"/>
              <w:rPr>
                <w:sz w:val="20"/>
                <w:szCs w:val="20"/>
              </w:rPr>
            </w:pPr>
            <w:r>
              <w:rPr>
                <w:sz w:val="20"/>
                <w:szCs w:val="20"/>
              </w:rPr>
              <w:t xml:space="preserve"> </w:t>
            </w:r>
          </w:p>
        </w:tc>
        <w:tc>
          <w:tcPr>
            <w:tcW w:w="1558" w:type="dxa"/>
          </w:tcPr>
          <w:p w14:paraId="0482BEE0" w14:textId="1348B09D" w:rsidR="00DA0775" w:rsidRPr="007A6567" w:rsidRDefault="00A821CC" w:rsidP="000E71E4">
            <w:pPr>
              <w:spacing w:line="276" w:lineRule="auto"/>
              <w:jc w:val="right"/>
              <w:rPr>
                <w:sz w:val="20"/>
                <w:szCs w:val="20"/>
              </w:rPr>
            </w:pPr>
            <w:r>
              <w:rPr>
                <w:sz w:val="20"/>
                <w:szCs w:val="20"/>
              </w:rPr>
              <w:t xml:space="preserve"> </w:t>
            </w:r>
          </w:p>
        </w:tc>
      </w:tr>
      <w:tr w:rsidR="00DA0775" w:rsidRPr="007A6567" w14:paraId="7CFABD07" w14:textId="77777777" w:rsidTr="000E71E4">
        <w:trPr>
          <w:jc w:val="center"/>
        </w:trPr>
        <w:tc>
          <w:tcPr>
            <w:tcW w:w="1798" w:type="dxa"/>
            <w:vAlign w:val="center"/>
          </w:tcPr>
          <w:p w14:paraId="2C37FC69" w14:textId="3B2D1E46" w:rsidR="00DA0775" w:rsidRPr="007A6567" w:rsidRDefault="00A821CC" w:rsidP="000E71E4">
            <w:pPr>
              <w:spacing w:line="276" w:lineRule="auto"/>
              <w:rPr>
                <w:sz w:val="20"/>
                <w:szCs w:val="20"/>
              </w:rPr>
            </w:pPr>
            <w:r>
              <w:rPr>
                <w:sz w:val="20"/>
                <w:szCs w:val="20"/>
              </w:rPr>
              <w:t xml:space="preserve"> </w:t>
            </w:r>
          </w:p>
        </w:tc>
        <w:tc>
          <w:tcPr>
            <w:tcW w:w="1235" w:type="dxa"/>
            <w:vAlign w:val="center"/>
          </w:tcPr>
          <w:p w14:paraId="7ADB1FF5" w14:textId="0DB89827" w:rsidR="00DA0775" w:rsidRPr="007A6567" w:rsidRDefault="00A821CC" w:rsidP="000E71E4">
            <w:pPr>
              <w:spacing w:line="276" w:lineRule="auto"/>
              <w:rPr>
                <w:sz w:val="20"/>
                <w:szCs w:val="20"/>
              </w:rPr>
            </w:pPr>
            <w:r>
              <w:rPr>
                <w:sz w:val="20"/>
                <w:szCs w:val="20"/>
              </w:rPr>
              <w:t xml:space="preserve"> </w:t>
            </w:r>
          </w:p>
        </w:tc>
        <w:tc>
          <w:tcPr>
            <w:tcW w:w="997" w:type="dxa"/>
            <w:vAlign w:val="center"/>
          </w:tcPr>
          <w:p w14:paraId="4365F5B6" w14:textId="77777777" w:rsidR="00DA0775" w:rsidRPr="007A6567" w:rsidRDefault="00DA0775" w:rsidP="000E71E4">
            <w:pPr>
              <w:spacing w:line="276" w:lineRule="auto"/>
              <w:jc w:val="right"/>
              <w:rPr>
                <w:sz w:val="20"/>
                <w:szCs w:val="20"/>
              </w:rPr>
            </w:pPr>
          </w:p>
        </w:tc>
        <w:tc>
          <w:tcPr>
            <w:tcW w:w="1705" w:type="dxa"/>
            <w:vAlign w:val="center"/>
          </w:tcPr>
          <w:p w14:paraId="39901CC3" w14:textId="270D49BA" w:rsidR="00DA0775" w:rsidRPr="007A6567" w:rsidRDefault="00A821CC" w:rsidP="000E71E4">
            <w:pPr>
              <w:spacing w:line="276" w:lineRule="auto"/>
              <w:rPr>
                <w:sz w:val="20"/>
                <w:szCs w:val="20"/>
              </w:rPr>
            </w:pPr>
            <w:r>
              <w:rPr>
                <w:sz w:val="20"/>
                <w:szCs w:val="20"/>
              </w:rPr>
              <w:t xml:space="preserve"> </w:t>
            </w:r>
          </w:p>
        </w:tc>
        <w:tc>
          <w:tcPr>
            <w:tcW w:w="1745" w:type="dxa"/>
            <w:vAlign w:val="center"/>
          </w:tcPr>
          <w:p w14:paraId="68AC2FEA" w14:textId="731B9A8A" w:rsidR="00DA0775" w:rsidRPr="007A6567" w:rsidRDefault="00A821CC" w:rsidP="000E71E4">
            <w:pPr>
              <w:spacing w:line="276" w:lineRule="auto"/>
              <w:jc w:val="right"/>
              <w:rPr>
                <w:sz w:val="20"/>
                <w:szCs w:val="20"/>
              </w:rPr>
            </w:pPr>
            <w:r>
              <w:rPr>
                <w:sz w:val="20"/>
                <w:szCs w:val="20"/>
              </w:rPr>
              <w:t xml:space="preserve"> </w:t>
            </w:r>
          </w:p>
        </w:tc>
        <w:tc>
          <w:tcPr>
            <w:tcW w:w="1558" w:type="dxa"/>
          </w:tcPr>
          <w:p w14:paraId="30B7245C" w14:textId="1B15312F" w:rsidR="00DA0775" w:rsidRPr="007A6567" w:rsidRDefault="00A821CC" w:rsidP="000E71E4">
            <w:pPr>
              <w:spacing w:line="276" w:lineRule="auto"/>
              <w:jc w:val="right"/>
              <w:rPr>
                <w:sz w:val="20"/>
                <w:szCs w:val="20"/>
              </w:rPr>
            </w:pPr>
            <w:r>
              <w:rPr>
                <w:sz w:val="20"/>
                <w:szCs w:val="20"/>
              </w:rPr>
              <w:t xml:space="preserve"> </w:t>
            </w:r>
          </w:p>
        </w:tc>
      </w:tr>
      <w:tr w:rsidR="00DA0775" w:rsidRPr="007A6567" w14:paraId="474712B3" w14:textId="77777777" w:rsidTr="000E71E4">
        <w:trPr>
          <w:jc w:val="center"/>
        </w:trPr>
        <w:tc>
          <w:tcPr>
            <w:tcW w:w="5735" w:type="dxa"/>
            <w:gridSpan w:val="4"/>
          </w:tcPr>
          <w:p w14:paraId="3A32AD0E" w14:textId="77777777" w:rsidR="00DA0775" w:rsidRPr="007A6567" w:rsidRDefault="00DA0775" w:rsidP="000E71E4">
            <w:pPr>
              <w:spacing w:line="276" w:lineRule="auto"/>
              <w:rPr>
                <w:b/>
                <w:sz w:val="20"/>
                <w:szCs w:val="20"/>
              </w:rPr>
            </w:pPr>
            <w:r w:rsidRPr="007A6567">
              <w:rPr>
                <w:b/>
                <w:sz w:val="20"/>
                <w:szCs w:val="20"/>
              </w:rPr>
              <w:t>Összesen:</w:t>
            </w:r>
          </w:p>
        </w:tc>
        <w:tc>
          <w:tcPr>
            <w:tcW w:w="1745" w:type="dxa"/>
          </w:tcPr>
          <w:p w14:paraId="4525C123" w14:textId="462AA4F9" w:rsidR="00DA0775" w:rsidRPr="007A6567" w:rsidRDefault="0018321B" w:rsidP="000E71E4">
            <w:pPr>
              <w:spacing w:line="276" w:lineRule="auto"/>
              <w:jc w:val="right"/>
              <w:rPr>
                <w:b/>
                <w:sz w:val="20"/>
                <w:szCs w:val="20"/>
              </w:rPr>
            </w:pPr>
            <w:r>
              <w:rPr>
                <w:b/>
                <w:sz w:val="20"/>
                <w:szCs w:val="20"/>
              </w:rPr>
              <w:fldChar w:fldCharType="begin"/>
            </w:r>
            <w:r>
              <w:rPr>
                <w:b/>
                <w:sz w:val="20"/>
                <w:szCs w:val="20"/>
              </w:rPr>
              <w:instrText xml:space="preserve"> =SUM(ABOVE) </w:instrText>
            </w:r>
            <w:r>
              <w:rPr>
                <w:b/>
                <w:sz w:val="20"/>
                <w:szCs w:val="20"/>
              </w:rPr>
              <w:fldChar w:fldCharType="separate"/>
            </w:r>
            <w:r>
              <w:rPr>
                <w:b/>
                <w:noProof/>
                <w:sz w:val="20"/>
                <w:szCs w:val="20"/>
              </w:rPr>
              <w:t>0</w:t>
            </w:r>
            <w:r>
              <w:rPr>
                <w:b/>
                <w:sz w:val="20"/>
                <w:szCs w:val="20"/>
              </w:rPr>
              <w:fldChar w:fldCharType="end"/>
            </w:r>
          </w:p>
        </w:tc>
        <w:tc>
          <w:tcPr>
            <w:tcW w:w="1558" w:type="dxa"/>
          </w:tcPr>
          <w:p w14:paraId="546F2764" w14:textId="62A6EAF3" w:rsidR="00DA0775" w:rsidRPr="007A6567" w:rsidRDefault="0018321B" w:rsidP="000E71E4">
            <w:pPr>
              <w:spacing w:line="276" w:lineRule="auto"/>
              <w:jc w:val="right"/>
              <w:rPr>
                <w:b/>
                <w:sz w:val="20"/>
                <w:szCs w:val="20"/>
              </w:rPr>
            </w:pPr>
            <w:r>
              <w:rPr>
                <w:b/>
                <w:sz w:val="20"/>
                <w:szCs w:val="20"/>
              </w:rPr>
              <w:fldChar w:fldCharType="begin"/>
            </w:r>
            <w:r>
              <w:rPr>
                <w:b/>
                <w:sz w:val="20"/>
                <w:szCs w:val="20"/>
              </w:rPr>
              <w:instrText xml:space="preserve"> =SUM(ABOVE) </w:instrText>
            </w:r>
            <w:r>
              <w:rPr>
                <w:b/>
                <w:sz w:val="20"/>
                <w:szCs w:val="20"/>
              </w:rPr>
              <w:fldChar w:fldCharType="separate"/>
            </w:r>
            <w:r>
              <w:rPr>
                <w:b/>
                <w:noProof/>
                <w:sz w:val="20"/>
                <w:szCs w:val="20"/>
              </w:rPr>
              <w:t>0</w:t>
            </w:r>
            <w:r>
              <w:rPr>
                <w:b/>
                <w:sz w:val="20"/>
                <w:szCs w:val="20"/>
              </w:rPr>
              <w:fldChar w:fldCharType="end"/>
            </w:r>
          </w:p>
        </w:tc>
      </w:tr>
    </w:tbl>
    <w:p w14:paraId="188204E3" w14:textId="77777777" w:rsidR="006A340C" w:rsidRDefault="006A340C" w:rsidP="0018321B">
      <w:pPr>
        <w:spacing w:line="276" w:lineRule="auto"/>
        <w:rPr>
          <w:sz w:val="22"/>
          <w:szCs w:val="22"/>
        </w:rPr>
        <w:sectPr w:rsidR="006A340C" w:rsidSect="006A340C">
          <w:type w:val="continuous"/>
          <w:pgSz w:w="11906" w:h="16838" w:code="9"/>
          <w:pgMar w:top="1134" w:right="1418" w:bottom="1701" w:left="1418" w:header="709" w:footer="709" w:gutter="0"/>
          <w:cols w:space="708"/>
          <w:formProt w:val="0"/>
          <w:titlePg/>
          <w:docGrid w:linePitch="360"/>
        </w:sectPr>
      </w:pPr>
    </w:p>
    <w:p w14:paraId="171DB1D8" w14:textId="77777777" w:rsidR="00902AEE" w:rsidRPr="0018321B" w:rsidRDefault="00902AEE" w:rsidP="0018321B">
      <w:pPr>
        <w:spacing w:line="276" w:lineRule="auto"/>
        <w:rPr>
          <w:sz w:val="22"/>
          <w:szCs w:val="22"/>
        </w:rPr>
      </w:pPr>
    </w:p>
    <w:p w14:paraId="31AC28E3" w14:textId="77777777" w:rsidR="00DA0775" w:rsidRPr="0018321B" w:rsidRDefault="00DA0775" w:rsidP="0018321B">
      <w:pPr>
        <w:pStyle w:val="Listaszerbekezds"/>
        <w:numPr>
          <w:ilvl w:val="0"/>
          <w:numId w:val="2"/>
        </w:numPr>
        <w:spacing w:after="0"/>
        <w:jc w:val="center"/>
        <w:rPr>
          <w:rFonts w:ascii="Times New Roman" w:hAnsi="Times New Roman"/>
          <w:b/>
        </w:rPr>
      </w:pPr>
      <w:r w:rsidRPr="0018321B">
        <w:rPr>
          <w:rFonts w:ascii="Times New Roman" w:hAnsi="Times New Roman"/>
          <w:b/>
        </w:rPr>
        <w:t>A kártalanítási összeg megfizetésével kapcsolatos rendelkezések:</w:t>
      </w:r>
    </w:p>
    <w:p w14:paraId="34A96C26" w14:textId="77777777" w:rsidR="00DA0775" w:rsidRPr="0018321B" w:rsidRDefault="00DA0775" w:rsidP="0018321B">
      <w:pPr>
        <w:spacing w:line="276" w:lineRule="auto"/>
        <w:rPr>
          <w:sz w:val="22"/>
          <w:szCs w:val="22"/>
        </w:rPr>
      </w:pPr>
    </w:p>
    <w:p w14:paraId="62A6C5EB" w14:textId="77777777" w:rsidR="00DA0775" w:rsidRPr="0018321B" w:rsidRDefault="00DA0775" w:rsidP="0018321B">
      <w:pPr>
        <w:pStyle w:val="Listaszerbekezds"/>
        <w:numPr>
          <w:ilvl w:val="1"/>
          <w:numId w:val="2"/>
        </w:numPr>
        <w:spacing w:after="0"/>
        <w:ind w:left="425" w:hanging="425"/>
        <w:jc w:val="both"/>
        <w:rPr>
          <w:rFonts w:ascii="Times New Roman" w:hAnsi="Times New Roman"/>
          <w:b/>
        </w:rPr>
      </w:pPr>
      <w:r w:rsidRPr="0018321B">
        <w:rPr>
          <w:rStyle w:val="Lbjegyzet-hivatkozs"/>
          <w:rFonts w:ascii="Times New Roman" w:hAnsi="Times New Roman"/>
          <w:b/>
        </w:rPr>
        <w:footnoteReference w:id="4"/>
      </w:r>
    </w:p>
    <w:p w14:paraId="3303B997" w14:textId="31875D61" w:rsidR="00DA0775" w:rsidRPr="0018321B" w:rsidRDefault="006D5509" w:rsidP="0018321B">
      <w:pPr>
        <w:spacing w:before="120" w:line="276" w:lineRule="auto"/>
        <w:ind w:left="425" w:hanging="425"/>
        <w:rPr>
          <w:sz w:val="22"/>
          <w:szCs w:val="22"/>
        </w:rPr>
      </w:pPr>
      <w:sdt>
        <w:sdtPr>
          <w:rPr>
            <w:sz w:val="22"/>
            <w:szCs w:val="22"/>
          </w:rPr>
          <w:id w:val="874814325"/>
          <w14:checkbox>
            <w14:checked w14:val="0"/>
            <w14:checkedState w14:val="2612" w14:font="MS Gothic"/>
            <w14:uncheckedState w14:val="2610" w14:font="MS Gothic"/>
          </w14:checkbox>
        </w:sdtPr>
        <w:sdtEndPr/>
        <w:sdtContent>
          <w:r w:rsidR="00A82CDC">
            <w:rPr>
              <w:rFonts w:ascii="MS Gothic" w:eastAsia="MS Gothic" w:hAnsi="MS Gothic" w:hint="eastAsia"/>
              <w:sz w:val="22"/>
              <w:szCs w:val="22"/>
            </w:rPr>
            <w:t>☐</w:t>
          </w:r>
        </w:sdtContent>
      </w:sdt>
      <w:r w:rsidR="00C735AF" w:rsidRPr="0018321B">
        <w:rPr>
          <w:sz w:val="22"/>
          <w:szCs w:val="22"/>
        </w:rPr>
        <w:tab/>
        <w:t>F</w:t>
      </w:r>
      <w:r w:rsidR="00DA0775" w:rsidRPr="0018321B">
        <w:rPr>
          <w:sz w:val="22"/>
          <w:szCs w:val="22"/>
        </w:rPr>
        <w:t xml:space="preserve">elek a jelen Szerződést a Közcélú Létesítményre vonatkozó, a jelen Szerződés 1. számú mellékletében részletezett, vonatkozó hatályos jogszabályok rendelkezéseinek betartása, illetve teljesítése érdekében az Állami Ingatlan(ok) rendeltetésszerű </w:t>
      </w:r>
      <w:r w:rsidR="00DA0775" w:rsidRPr="0018321B">
        <w:rPr>
          <w:b/>
          <w:sz w:val="22"/>
          <w:szCs w:val="22"/>
          <w:u w:val="single"/>
        </w:rPr>
        <w:t>használatának korlátozásával okozott értékcsökkenése miatti kártalanítás (a továbbiakban: kártalanítás) rendezése érdekében kötik</w:t>
      </w:r>
      <w:r w:rsidR="00DA0775" w:rsidRPr="0018321B">
        <w:rPr>
          <w:sz w:val="22"/>
          <w:szCs w:val="22"/>
        </w:rPr>
        <w:t>. Szerződő felek rögzítik, hogy a Közcélú Létesítményre vonatkozó releváns rendelkezéseket és jogszabályi hivatkozásokat jelen Szerződés 1. sz. melléklete (Általános Szerződési Feltételek [a továbbiakban ÁSZF]) tartalmazza, amelyben foglalt rendelkezéseket a Felek a szerződéskötést megelőzően megismertek és amelyeket a jelen Szerződés elválaszthatatlan részének tekintenek és magukra nézve kötelező érvényűnek fogadják el.</w:t>
      </w:r>
    </w:p>
    <w:p w14:paraId="30F39AF1" w14:textId="4BB41C9A" w:rsidR="006A340C" w:rsidRDefault="006A340C">
      <w:pPr>
        <w:spacing w:after="200" w:line="276" w:lineRule="auto"/>
        <w:jc w:val="left"/>
        <w:rPr>
          <w:rFonts w:eastAsia="Calibri"/>
          <w:sz w:val="22"/>
          <w:szCs w:val="22"/>
          <w:lang w:eastAsia="en-US"/>
        </w:rPr>
      </w:pPr>
      <w:r>
        <w:br w:type="page"/>
      </w:r>
    </w:p>
    <w:p w14:paraId="0C8BD52A" w14:textId="0BDBCFCE" w:rsidR="00DA0775" w:rsidRPr="0018321B" w:rsidRDefault="00DA0775" w:rsidP="0018321B">
      <w:pPr>
        <w:pStyle w:val="Listaszerbekezds"/>
        <w:spacing w:after="0"/>
        <w:ind w:left="426"/>
        <w:jc w:val="both"/>
        <w:rPr>
          <w:rFonts w:ascii="Times New Roman" w:hAnsi="Times New Roman"/>
        </w:rPr>
      </w:pPr>
      <w:r w:rsidRPr="0018321B">
        <w:rPr>
          <w:rFonts w:ascii="Times New Roman" w:hAnsi="Times New Roman"/>
        </w:rPr>
        <w:lastRenderedPageBreak/>
        <w:t xml:space="preserve">Felek a jelen Szerződés 1.3. pontjában meghatározott Terhelt Terület </w:t>
      </w:r>
      <w:r w:rsidRPr="0018321B">
        <w:rPr>
          <w:rFonts w:ascii="Times New Roman" w:hAnsi="Times New Roman"/>
          <w:u w:val="single"/>
        </w:rPr>
        <w:t>igénybevételéért és az illetékes Hatóság által alapításra kerülő szolgalmi jog ellenértékeként</w:t>
      </w:r>
      <w:r w:rsidRPr="0018321B">
        <w:rPr>
          <w:rFonts w:ascii="Times New Roman" w:hAnsi="Times New Roman"/>
        </w:rPr>
        <w:t xml:space="preserve"> járó egyszeri, egyösszegű és teljes kártalanítás összegét, az Állami Ingatlan(ok) esetében</w:t>
      </w:r>
      <w:r w:rsidRPr="0018321B">
        <w:rPr>
          <w:rFonts w:ascii="Times New Roman" w:hAnsi="Times New Roman"/>
          <w:b/>
          <w:i/>
        </w:rPr>
        <w:t xml:space="preserve"> </w:t>
      </w:r>
      <w:sdt>
        <w:sdtPr>
          <w:rPr>
            <w:rFonts w:ascii="Times New Roman" w:hAnsi="Times New Roman"/>
            <w:b/>
            <w:i/>
          </w:rPr>
          <w:id w:val="-1726904745"/>
          <w:placeholder>
            <w:docPart w:val="DefaultPlaceholder_-1854013440"/>
          </w:placeholder>
        </w:sdtPr>
        <w:sdtEndPr/>
        <w:sdtContent>
          <w:r w:rsidRPr="0018321B">
            <w:rPr>
              <w:rFonts w:ascii="Times New Roman" w:hAnsi="Times New Roman"/>
              <w:b/>
              <w:i/>
            </w:rPr>
            <w:t>…………</w:t>
          </w:r>
          <w:proofErr w:type="gramStart"/>
          <w:r w:rsidRPr="0018321B">
            <w:rPr>
              <w:rFonts w:ascii="Times New Roman" w:hAnsi="Times New Roman"/>
              <w:b/>
              <w:i/>
            </w:rPr>
            <w:t>…….</w:t>
          </w:r>
          <w:proofErr w:type="gramEnd"/>
          <w:r w:rsidRPr="0018321B">
            <w:rPr>
              <w:rFonts w:ascii="Times New Roman" w:hAnsi="Times New Roman"/>
              <w:b/>
              <w:i/>
            </w:rPr>
            <w:t>,</w:t>
          </w:r>
        </w:sdtContent>
      </w:sdt>
      <w:r w:rsidRPr="0018321B">
        <w:rPr>
          <w:rFonts w:ascii="Times New Roman" w:hAnsi="Times New Roman"/>
          <w:b/>
          <w:i/>
        </w:rPr>
        <w:t>- Ft</w:t>
      </w:r>
      <w:r w:rsidRPr="0018321B">
        <w:rPr>
          <w:rFonts w:ascii="Times New Roman" w:hAnsi="Times New Roman"/>
        </w:rPr>
        <w:t xml:space="preserve"> + Áfa, azaz </w:t>
      </w:r>
      <w:sdt>
        <w:sdtPr>
          <w:rPr>
            <w:rFonts w:ascii="Times New Roman" w:hAnsi="Times New Roman"/>
          </w:rPr>
          <w:id w:val="-1247644380"/>
          <w:placeholder>
            <w:docPart w:val="DefaultPlaceholder_-1854013440"/>
          </w:placeholder>
        </w:sdtPr>
        <w:sdtEndPr/>
        <w:sdtContent>
          <w:r w:rsidRPr="0018321B">
            <w:rPr>
              <w:rFonts w:ascii="Times New Roman" w:hAnsi="Times New Roman"/>
            </w:rPr>
            <w:t>…………………………………</w:t>
          </w:r>
        </w:sdtContent>
      </w:sdt>
      <w:r w:rsidRPr="0018321B">
        <w:rPr>
          <w:rFonts w:ascii="Times New Roman" w:hAnsi="Times New Roman"/>
        </w:rPr>
        <w:t xml:space="preserve"> forint + a mindenkor hatályos adójogszabályok szerinti Áfa, </w:t>
      </w:r>
      <w:r w:rsidRPr="0018321B">
        <w:rPr>
          <w:rFonts w:ascii="Times New Roman" w:hAnsi="Times New Roman"/>
          <w:b/>
        </w:rPr>
        <w:t xml:space="preserve">összesen </w:t>
      </w:r>
      <w:sdt>
        <w:sdtPr>
          <w:rPr>
            <w:rFonts w:ascii="Times New Roman" w:hAnsi="Times New Roman"/>
            <w:b/>
          </w:rPr>
          <w:id w:val="-848105484"/>
          <w:placeholder>
            <w:docPart w:val="DefaultPlaceholder_-1854013440"/>
          </w:placeholder>
        </w:sdtPr>
        <w:sdtEndPr/>
        <w:sdtContent>
          <w:r w:rsidRPr="0018321B">
            <w:rPr>
              <w:rFonts w:ascii="Times New Roman" w:hAnsi="Times New Roman"/>
              <w:b/>
            </w:rPr>
            <w:t>…………</w:t>
          </w:r>
          <w:proofErr w:type="gramStart"/>
          <w:r w:rsidRPr="0018321B">
            <w:rPr>
              <w:rFonts w:ascii="Times New Roman" w:hAnsi="Times New Roman"/>
              <w:b/>
            </w:rPr>
            <w:t>…….</w:t>
          </w:r>
          <w:proofErr w:type="gramEnd"/>
          <w:r w:rsidRPr="0018321B">
            <w:rPr>
              <w:rFonts w:ascii="Times New Roman" w:hAnsi="Times New Roman"/>
              <w:b/>
            </w:rPr>
            <w:t>.</w:t>
          </w:r>
        </w:sdtContent>
      </w:sdt>
      <w:r w:rsidRPr="0018321B">
        <w:rPr>
          <w:rFonts w:ascii="Times New Roman" w:hAnsi="Times New Roman"/>
          <w:b/>
        </w:rPr>
        <w:t xml:space="preserve">,- Ft, azaz </w:t>
      </w:r>
      <w:sdt>
        <w:sdtPr>
          <w:rPr>
            <w:rFonts w:ascii="Times New Roman" w:hAnsi="Times New Roman"/>
            <w:b/>
          </w:rPr>
          <w:id w:val="360707786"/>
          <w:placeholder>
            <w:docPart w:val="DefaultPlaceholder_-1854013440"/>
          </w:placeholder>
        </w:sdtPr>
        <w:sdtEndPr/>
        <w:sdtContent>
          <w:r w:rsidRPr="0018321B">
            <w:rPr>
              <w:rFonts w:ascii="Times New Roman" w:hAnsi="Times New Roman"/>
              <w:b/>
            </w:rPr>
            <w:t>…………………………………………</w:t>
          </w:r>
          <w:proofErr w:type="gramStart"/>
          <w:r w:rsidRPr="0018321B">
            <w:rPr>
              <w:rFonts w:ascii="Times New Roman" w:hAnsi="Times New Roman"/>
              <w:b/>
            </w:rPr>
            <w:t>…….</w:t>
          </w:r>
          <w:proofErr w:type="gramEnd"/>
        </w:sdtContent>
      </w:sdt>
      <w:r w:rsidRPr="0018321B">
        <w:rPr>
          <w:rFonts w:ascii="Times New Roman" w:hAnsi="Times New Roman"/>
          <w:b/>
        </w:rPr>
        <w:t xml:space="preserve"> forint összegben fogadják el</w:t>
      </w:r>
      <w:r w:rsidRPr="0018321B">
        <w:rPr>
          <w:rFonts w:ascii="Times New Roman" w:hAnsi="Times New Roman"/>
        </w:rPr>
        <w:t>.</w:t>
      </w:r>
    </w:p>
    <w:p w14:paraId="6B7D55EA" w14:textId="77777777" w:rsidR="00DA0775" w:rsidRPr="0018321B" w:rsidRDefault="00DA0775" w:rsidP="0018321B">
      <w:pPr>
        <w:pStyle w:val="Listaszerbekezds"/>
        <w:spacing w:after="0"/>
        <w:ind w:left="360"/>
        <w:rPr>
          <w:rFonts w:ascii="Times New Roman" w:hAnsi="Times New Roman"/>
          <w:b/>
        </w:rPr>
      </w:pPr>
    </w:p>
    <w:p w14:paraId="4255F1E9" w14:textId="51BA5136" w:rsidR="00DA0775" w:rsidRPr="0018321B" w:rsidRDefault="006D5509" w:rsidP="0018321B">
      <w:pPr>
        <w:spacing w:line="276" w:lineRule="auto"/>
        <w:ind w:left="426" w:hanging="426"/>
        <w:rPr>
          <w:b/>
          <w:sz w:val="22"/>
          <w:szCs w:val="22"/>
        </w:rPr>
      </w:pPr>
      <w:sdt>
        <w:sdtPr>
          <w:rPr>
            <w:sz w:val="22"/>
            <w:szCs w:val="22"/>
          </w:rPr>
          <w:id w:val="1266340569"/>
          <w14:checkbox>
            <w14:checked w14:val="0"/>
            <w14:checkedState w14:val="2612" w14:font="MS Gothic"/>
            <w14:uncheckedState w14:val="2610" w14:font="MS Gothic"/>
          </w14:checkbox>
        </w:sdtPr>
        <w:sdtEndPr/>
        <w:sdtContent>
          <w:r w:rsidR="00971BF2" w:rsidRPr="0018321B">
            <w:rPr>
              <w:rFonts w:ascii="Segoe UI Symbol" w:eastAsia="MS Gothic" w:hAnsi="Segoe UI Symbol" w:cs="Segoe UI Symbol"/>
              <w:sz w:val="22"/>
              <w:szCs w:val="22"/>
            </w:rPr>
            <w:t>☐</w:t>
          </w:r>
        </w:sdtContent>
      </w:sdt>
      <w:r w:rsidR="00C735AF" w:rsidRPr="0018321B">
        <w:rPr>
          <w:sz w:val="22"/>
          <w:szCs w:val="22"/>
        </w:rPr>
        <w:tab/>
        <w:t>Fe</w:t>
      </w:r>
      <w:r w:rsidR="00DA0775" w:rsidRPr="0018321B">
        <w:rPr>
          <w:sz w:val="22"/>
          <w:szCs w:val="22"/>
        </w:rPr>
        <w:t xml:space="preserve">lek a jelen Szerződést a Saját Célú Létesítményre vonatkozó, a jelen Szerződés 1. számú mellékletében részletezett, vonatkozó hatályos jogszabályok rendelkezéseinek betartása, illetve teljesítése, továbbá az Állami Ingatlan(ok) rendeltetésszerű </w:t>
      </w:r>
      <w:r w:rsidR="00DA0775" w:rsidRPr="0018321B">
        <w:rPr>
          <w:b/>
          <w:sz w:val="22"/>
          <w:szCs w:val="22"/>
          <w:u w:val="single"/>
        </w:rPr>
        <w:t>használatának szabályozása, és a szolgalmi jog ellenértékének (a továbbiakban: kártalanítás) rendezése érdekében kötik</w:t>
      </w:r>
      <w:r w:rsidR="00DA0775" w:rsidRPr="0018321B">
        <w:rPr>
          <w:sz w:val="22"/>
          <w:szCs w:val="22"/>
        </w:rPr>
        <w:t>. Szerződő felek rögzítik, hogy a Saját Célú Létesítményre vonatkozó releváns rendelkezéseket és jogszabályi hivatkozásokat jelen Szerződés 1. sz. melléklete (Általános Szerződési Feltételek [a továbbiakban ÁSZF]) tartalmazza, amelyben foglalt rendelkezéseket a Felek a szerződéskötést megelőzően megismertek és amelyeket a jelen Szerződés elválaszthatatlan részének tekintenek és magukra nézve kötelező érvényűnek fogadják el.</w:t>
      </w:r>
    </w:p>
    <w:p w14:paraId="762E53E1" w14:textId="77777777" w:rsidR="00DA0775" w:rsidRPr="0018321B" w:rsidRDefault="00DA0775" w:rsidP="0018321B">
      <w:pPr>
        <w:pStyle w:val="Listaszerbekezds"/>
        <w:spacing w:after="0"/>
        <w:ind w:left="426"/>
        <w:rPr>
          <w:rFonts w:ascii="Times New Roman" w:hAnsi="Times New Roman"/>
        </w:rPr>
      </w:pPr>
    </w:p>
    <w:p w14:paraId="6A54CF94" w14:textId="5D5D2B6E" w:rsidR="00DA0775" w:rsidRPr="0018321B" w:rsidRDefault="00DA0775" w:rsidP="0018321B">
      <w:pPr>
        <w:pStyle w:val="Listaszerbekezds"/>
        <w:spacing w:after="0"/>
        <w:ind w:left="426"/>
        <w:jc w:val="both"/>
        <w:rPr>
          <w:rFonts w:ascii="Times New Roman" w:hAnsi="Times New Roman"/>
        </w:rPr>
      </w:pPr>
      <w:r w:rsidRPr="0018321B">
        <w:rPr>
          <w:rFonts w:ascii="Times New Roman" w:hAnsi="Times New Roman"/>
        </w:rPr>
        <w:t xml:space="preserve">Felek a jelen Szerződés 1.3. pontjában meghatározott Terhelt Terület </w:t>
      </w:r>
      <w:r w:rsidRPr="0018321B">
        <w:rPr>
          <w:rFonts w:ascii="Times New Roman" w:hAnsi="Times New Roman"/>
          <w:u w:val="single"/>
        </w:rPr>
        <w:t xml:space="preserve">szolgalom jogcímén történő használata és a Felek által külön megállapodásban megalapításra kerülő szolgalmi jog ellenértékeként </w:t>
      </w:r>
      <w:r w:rsidRPr="0018321B">
        <w:rPr>
          <w:rFonts w:ascii="Times New Roman" w:hAnsi="Times New Roman"/>
        </w:rPr>
        <w:t>járó egyszeri, egyösszegű és teljes kártalanítás összegét, az Állami Ingatlan(ok) esetében</w:t>
      </w:r>
      <w:r w:rsidRPr="0018321B">
        <w:rPr>
          <w:rFonts w:ascii="Times New Roman" w:hAnsi="Times New Roman"/>
          <w:b/>
          <w:i/>
        </w:rPr>
        <w:t xml:space="preserve"> </w:t>
      </w:r>
      <w:sdt>
        <w:sdtPr>
          <w:rPr>
            <w:rFonts w:ascii="Times New Roman" w:hAnsi="Times New Roman"/>
            <w:b/>
            <w:i/>
          </w:rPr>
          <w:id w:val="778380278"/>
          <w:placeholder>
            <w:docPart w:val="DefaultPlaceholder_-1854013440"/>
          </w:placeholder>
        </w:sdtPr>
        <w:sdtEndPr/>
        <w:sdtContent>
          <w:r w:rsidRPr="0018321B">
            <w:rPr>
              <w:rFonts w:ascii="Times New Roman" w:hAnsi="Times New Roman"/>
              <w:b/>
              <w:i/>
            </w:rPr>
            <w:t>…………</w:t>
          </w:r>
          <w:proofErr w:type="gramStart"/>
          <w:r w:rsidRPr="0018321B">
            <w:rPr>
              <w:rFonts w:ascii="Times New Roman" w:hAnsi="Times New Roman"/>
              <w:b/>
              <w:i/>
            </w:rPr>
            <w:t>…….</w:t>
          </w:r>
          <w:proofErr w:type="gramEnd"/>
        </w:sdtContent>
      </w:sdt>
      <w:r w:rsidRPr="0018321B">
        <w:rPr>
          <w:rFonts w:ascii="Times New Roman" w:hAnsi="Times New Roman"/>
          <w:b/>
          <w:i/>
        </w:rPr>
        <w:t>,- Ft</w:t>
      </w:r>
      <w:r w:rsidRPr="0018321B">
        <w:rPr>
          <w:rFonts w:ascii="Times New Roman" w:hAnsi="Times New Roman"/>
        </w:rPr>
        <w:t xml:space="preserve"> + Áfa, azaz </w:t>
      </w:r>
      <w:sdt>
        <w:sdtPr>
          <w:rPr>
            <w:rFonts w:ascii="Times New Roman" w:hAnsi="Times New Roman"/>
          </w:rPr>
          <w:id w:val="-1163012658"/>
          <w:placeholder>
            <w:docPart w:val="DefaultPlaceholder_-1854013440"/>
          </w:placeholder>
        </w:sdtPr>
        <w:sdtEndPr/>
        <w:sdtContent>
          <w:r w:rsidRPr="0018321B">
            <w:rPr>
              <w:rFonts w:ascii="Times New Roman" w:hAnsi="Times New Roman"/>
            </w:rPr>
            <w:t>…………………………………</w:t>
          </w:r>
        </w:sdtContent>
      </w:sdt>
      <w:r w:rsidRPr="0018321B">
        <w:rPr>
          <w:rFonts w:ascii="Times New Roman" w:hAnsi="Times New Roman"/>
        </w:rPr>
        <w:t xml:space="preserve"> forint + a mindenkor hatályos adójogszabályok szerinti Áfa, </w:t>
      </w:r>
      <w:r w:rsidRPr="0018321B">
        <w:rPr>
          <w:rFonts w:ascii="Times New Roman" w:hAnsi="Times New Roman"/>
          <w:b/>
        </w:rPr>
        <w:t xml:space="preserve">összesen </w:t>
      </w:r>
      <w:sdt>
        <w:sdtPr>
          <w:rPr>
            <w:rFonts w:ascii="Times New Roman" w:hAnsi="Times New Roman"/>
            <w:b/>
          </w:rPr>
          <w:id w:val="750009994"/>
          <w:placeholder>
            <w:docPart w:val="DefaultPlaceholder_-1854013440"/>
          </w:placeholder>
        </w:sdtPr>
        <w:sdtEndPr/>
        <w:sdtContent>
          <w:r w:rsidRPr="0018321B">
            <w:rPr>
              <w:rFonts w:ascii="Times New Roman" w:hAnsi="Times New Roman"/>
              <w:b/>
            </w:rPr>
            <w:t>…………</w:t>
          </w:r>
          <w:proofErr w:type="gramStart"/>
          <w:r w:rsidRPr="0018321B">
            <w:rPr>
              <w:rFonts w:ascii="Times New Roman" w:hAnsi="Times New Roman"/>
              <w:b/>
            </w:rPr>
            <w:t>…….</w:t>
          </w:r>
          <w:proofErr w:type="gramEnd"/>
          <w:r w:rsidRPr="0018321B">
            <w:rPr>
              <w:rFonts w:ascii="Times New Roman" w:hAnsi="Times New Roman"/>
              <w:b/>
            </w:rPr>
            <w:t>.</w:t>
          </w:r>
        </w:sdtContent>
      </w:sdt>
      <w:r w:rsidRPr="0018321B">
        <w:rPr>
          <w:rFonts w:ascii="Times New Roman" w:hAnsi="Times New Roman"/>
          <w:b/>
        </w:rPr>
        <w:t xml:space="preserve">,- Ft, azaz </w:t>
      </w:r>
      <w:sdt>
        <w:sdtPr>
          <w:rPr>
            <w:rFonts w:ascii="Times New Roman" w:hAnsi="Times New Roman"/>
            <w:b/>
          </w:rPr>
          <w:id w:val="-1263535450"/>
          <w:placeholder>
            <w:docPart w:val="DefaultPlaceholder_-1854013440"/>
          </w:placeholder>
        </w:sdtPr>
        <w:sdtEndPr/>
        <w:sdtContent>
          <w:r w:rsidRPr="0018321B">
            <w:rPr>
              <w:rFonts w:ascii="Times New Roman" w:hAnsi="Times New Roman"/>
              <w:b/>
            </w:rPr>
            <w:t>…………………………………………</w:t>
          </w:r>
          <w:proofErr w:type="gramStart"/>
          <w:r w:rsidRPr="0018321B">
            <w:rPr>
              <w:rFonts w:ascii="Times New Roman" w:hAnsi="Times New Roman"/>
              <w:b/>
            </w:rPr>
            <w:t>…….</w:t>
          </w:r>
          <w:proofErr w:type="gramEnd"/>
        </w:sdtContent>
      </w:sdt>
      <w:r w:rsidRPr="0018321B">
        <w:rPr>
          <w:rFonts w:ascii="Times New Roman" w:hAnsi="Times New Roman"/>
          <w:b/>
        </w:rPr>
        <w:t xml:space="preserve"> forint összegben fogadják el</w:t>
      </w:r>
      <w:r w:rsidRPr="0018321B">
        <w:rPr>
          <w:rFonts w:ascii="Times New Roman" w:hAnsi="Times New Roman"/>
        </w:rPr>
        <w:t>.</w:t>
      </w:r>
    </w:p>
    <w:p w14:paraId="52AC4FE2" w14:textId="77777777" w:rsidR="00DA0775" w:rsidRPr="0018321B" w:rsidRDefault="00DA0775" w:rsidP="0018321B">
      <w:pPr>
        <w:spacing w:line="276" w:lineRule="auto"/>
        <w:rPr>
          <w:sz w:val="22"/>
          <w:szCs w:val="22"/>
        </w:rPr>
      </w:pPr>
    </w:p>
    <w:p w14:paraId="37817941" w14:textId="77777777" w:rsidR="00DA0775" w:rsidRPr="0018321B" w:rsidRDefault="00DA0775" w:rsidP="0018321B">
      <w:pPr>
        <w:pStyle w:val="Listaszerbekezds"/>
        <w:numPr>
          <w:ilvl w:val="1"/>
          <w:numId w:val="2"/>
        </w:numPr>
        <w:spacing w:after="0"/>
        <w:ind w:left="425" w:hanging="425"/>
        <w:jc w:val="both"/>
        <w:rPr>
          <w:rFonts w:ascii="Times New Roman" w:hAnsi="Times New Roman"/>
          <w:b/>
        </w:rPr>
      </w:pPr>
      <w:r w:rsidRPr="0018321B">
        <w:rPr>
          <w:rFonts w:ascii="Times New Roman" w:hAnsi="Times New Roman"/>
        </w:rPr>
        <w:t xml:space="preserve">A kártalanítás összegét Kérelmező az MNV Zrt. által kibocsátott számla kézhezvételétől számított 15 napon belül köteles az MNV Zrt. Magyar Államkincstárnál vezetett </w:t>
      </w:r>
      <w:r w:rsidRPr="0018321B">
        <w:rPr>
          <w:rFonts w:ascii="Times New Roman" w:hAnsi="Times New Roman"/>
          <w:b/>
          <w:bCs/>
        </w:rPr>
        <w:t>10032000-01457522-00000000</w:t>
      </w:r>
      <w:r w:rsidRPr="0018321B">
        <w:rPr>
          <w:rFonts w:ascii="Times New Roman" w:hAnsi="Times New Roman"/>
        </w:rPr>
        <w:t xml:space="preserve"> számú bankszámlájára teljesíteni. </w:t>
      </w:r>
      <w:r w:rsidRPr="0018321B">
        <w:rPr>
          <w:rFonts w:ascii="Times New Roman" w:hAnsi="Times New Roman"/>
          <w:b/>
        </w:rPr>
        <w:t>Kérelmező</w:t>
      </w:r>
      <w:r w:rsidRPr="0018321B">
        <w:rPr>
          <w:rFonts w:ascii="Times New Roman" w:hAnsi="Times New Roman"/>
        </w:rPr>
        <w:t xml:space="preserve"> köteles a teljesítéskor az átutalás közlemény rovatában az MNV Zrt. által kiállított számla sorszámát feltüntetni. A kártalanítás összegéről a számlát az MNV Zrt. az Elhelyezési és kártalanítási megállapodás (a továbbiakban: Szerződés) létrejöttétől számított 8 napon belül, a létrejövetel napjával, mint teljesítési időponttal állítja ki és ezt követően küldi meg Kérelmező részére.</w:t>
      </w:r>
      <w:r w:rsidRPr="0018321B">
        <w:rPr>
          <w:rFonts w:ascii="Times New Roman" w:hAnsi="Times New Roman"/>
        </w:rPr>
        <w:tab/>
      </w:r>
      <w:r w:rsidRPr="0018321B">
        <w:rPr>
          <w:rFonts w:ascii="Times New Roman" w:hAnsi="Times New Roman"/>
        </w:rPr>
        <w:br/>
        <w:t>Amennyiben a Kérelmező a számla kézhezvételét megelőzően teljesít, akkor az nem minősül szerződés szerinti pénzügyi teljesítésnek, az ÁFA tv. alapján előre fizetésnek minősül, mely magával vonja, hogy a befizetett összeg a Kérelmező részére vizsgálat nélkül visszautalásra kerül.</w:t>
      </w:r>
    </w:p>
    <w:p w14:paraId="7D157885" w14:textId="77777777" w:rsidR="00DA0775" w:rsidRPr="0018321B" w:rsidRDefault="00DA0775" w:rsidP="0018321B">
      <w:pPr>
        <w:spacing w:line="276" w:lineRule="auto"/>
        <w:rPr>
          <w:sz w:val="22"/>
          <w:szCs w:val="22"/>
        </w:rPr>
      </w:pPr>
    </w:p>
    <w:p w14:paraId="3BBD7237" w14:textId="77777777" w:rsidR="00DA0775" w:rsidRPr="0018321B" w:rsidRDefault="00DA0775" w:rsidP="0018321B">
      <w:pPr>
        <w:pStyle w:val="Listaszerbekezds"/>
        <w:numPr>
          <w:ilvl w:val="1"/>
          <w:numId w:val="2"/>
        </w:numPr>
        <w:spacing w:after="0"/>
        <w:ind w:left="425" w:hanging="425"/>
        <w:jc w:val="both"/>
        <w:rPr>
          <w:rFonts w:ascii="Times New Roman" w:hAnsi="Times New Roman"/>
          <w:b/>
        </w:rPr>
      </w:pPr>
      <w:r w:rsidRPr="0018321B">
        <w:rPr>
          <w:rFonts w:ascii="Times New Roman" w:hAnsi="Times New Roman"/>
        </w:rPr>
        <w:t>Kérelmező tudomásul veszi, hogy késedelmes teljesítés esetén a vállalkozásnak minősülő</w:t>
      </w:r>
      <w:r w:rsidRPr="0018321B" w:rsidDel="005058D0">
        <w:rPr>
          <w:rFonts w:ascii="Times New Roman" w:hAnsi="Times New Roman"/>
        </w:rPr>
        <w:t xml:space="preserve"> </w:t>
      </w:r>
      <w:r w:rsidRPr="0018321B">
        <w:rPr>
          <w:rFonts w:ascii="Times New Roman" w:hAnsi="Times New Roman"/>
        </w:rPr>
        <w:t xml:space="preserve">Kérelmező a Polgári Törvénykönyvről szóló 2013. évi V. törvény (a továbbiakban: Ptk.) 6:155. § (1) bekezdésében meghatározott mértékű késedelmi kamatot köteles megfizetni. </w:t>
      </w:r>
      <w:r w:rsidRPr="0018321B">
        <w:rPr>
          <w:rFonts w:ascii="Times New Roman" w:hAnsi="Times New Roman"/>
          <w:bCs/>
        </w:rPr>
        <w:t>Kérelmező tudomásul veszi továbbá, hogy amennyiben bármely, az MNV Zrt. részére történő fizetési kötelezettségével késedelembe esik, köteles az MNV Zrt. részére a követelése behajtásával kapcsolatos költségei fedezésére – átalány kártérítésként - negyven eurónak a Magyar Nemzeti Bank késedelmi kamatfizetési kötelezettség kezdőnapján érvényes hivatalos deviza-középárfolyama alapján meghatározott forintösszeget megfizetni. E rendelkezés nem érinti az MNV Zrt. azon jogát, hogy ha igazolt kára meghaladja az átalány kártérítés összegét, azt a Kérelmezővel szemben érvényesítse. A Kérelmező elfogadja, hogy az átalány kártérítés összege nem mérsékelhető.</w:t>
      </w:r>
    </w:p>
    <w:p w14:paraId="7DE66D2A" w14:textId="77777777" w:rsidR="00902AEE" w:rsidRPr="0018321B" w:rsidRDefault="00902AEE" w:rsidP="0018321B">
      <w:pPr>
        <w:spacing w:line="276" w:lineRule="auto"/>
        <w:rPr>
          <w:sz w:val="22"/>
          <w:szCs w:val="22"/>
        </w:rPr>
      </w:pPr>
    </w:p>
    <w:p w14:paraId="63A443EE" w14:textId="17B4594A" w:rsidR="003C7976" w:rsidRPr="0018321B" w:rsidRDefault="003C7976" w:rsidP="0018321B">
      <w:pPr>
        <w:spacing w:after="200" w:line="276" w:lineRule="auto"/>
        <w:jc w:val="left"/>
        <w:rPr>
          <w:bCs/>
          <w:sz w:val="22"/>
          <w:szCs w:val="22"/>
        </w:rPr>
      </w:pPr>
    </w:p>
    <w:p w14:paraId="2FCEDD66" w14:textId="77777777" w:rsidR="00DA0775" w:rsidRPr="0018321B" w:rsidRDefault="00DA0775" w:rsidP="0018321B">
      <w:pPr>
        <w:pStyle w:val="Listaszerbekezds"/>
        <w:numPr>
          <w:ilvl w:val="0"/>
          <w:numId w:val="2"/>
        </w:numPr>
        <w:spacing w:after="0"/>
        <w:jc w:val="center"/>
        <w:rPr>
          <w:rFonts w:ascii="Times New Roman" w:hAnsi="Times New Roman"/>
          <w:b/>
        </w:rPr>
      </w:pPr>
      <w:r w:rsidRPr="0018321B">
        <w:rPr>
          <w:rFonts w:ascii="Times New Roman" w:hAnsi="Times New Roman"/>
          <w:b/>
        </w:rPr>
        <w:lastRenderedPageBreak/>
        <w:t>A Létesítménnyel kapcsolatos jognyilatkozatok</w:t>
      </w:r>
    </w:p>
    <w:p w14:paraId="2E106706" w14:textId="77777777" w:rsidR="00DA0775" w:rsidRPr="0018321B" w:rsidRDefault="00DA0775" w:rsidP="0018321B">
      <w:pPr>
        <w:spacing w:line="276" w:lineRule="auto"/>
        <w:rPr>
          <w:sz w:val="22"/>
          <w:szCs w:val="22"/>
        </w:rPr>
      </w:pPr>
    </w:p>
    <w:p w14:paraId="464D2A45" w14:textId="77777777" w:rsidR="00DA0775" w:rsidRPr="0018321B" w:rsidRDefault="00DA0775" w:rsidP="0018321B">
      <w:pPr>
        <w:pStyle w:val="Listaszerbekezds"/>
        <w:numPr>
          <w:ilvl w:val="1"/>
          <w:numId w:val="2"/>
        </w:numPr>
        <w:spacing w:after="0"/>
        <w:ind w:left="425" w:hanging="425"/>
        <w:jc w:val="both"/>
        <w:rPr>
          <w:rFonts w:ascii="Times New Roman" w:hAnsi="Times New Roman"/>
          <w:b/>
        </w:rPr>
      </w:pPr>
      <w:r w:rsidRPr="0018321B">
        <w:rPr>
          <w:rStyle w:val="Lbjegyzet-hivatkozs"/>
          <w:rFonts w:ascii="Times New Roman" w:hAnsi="Times New Roman"/>
          <w:b/>
        </w:rPr>
        <w:footnoteReference w:id="5"/>
      </w:r>
    </w:p>
    <w:p w14:paraId="195B71C9" w14:textId="55FB4E98" w:rsidR="00DA0775" w:rsidRPr="0018321B" w:rsidRDefault="006D5509" w:rsidP="0018321B">
      <w:pPr>
        <w:pStyle w:val="Listaszerbekezds"/>
        <w:spacing w:before="120" w:after="0"/>
        <w:ind w:left="425" w:hanging="425"/>
        <w:contextualSpacing w:val="0"/>
        <w:jc w:val="both"/>
        <w:rPr>
          <w:rFonts w:ascii="Times New Roman" w:hAnsi="Times New Roman"/>
        </w:rPr>
      </w:pPr>
      <w:sdt>
        <w:sdtPr>
          <w:rPr>
            <w:rFonts w:ascii="Times New Roman" w:hAnsi="Times New Roman"/>
          </w:rPr>
          <w:id w:val="-55860947"/>
          <w14:checkbox>
            <w14:checked w14:val="0"/>
            <w14:checkedState w14:val="2612" w14:font="MS Gothic"/>
            <w14:uncheckedState w14:val="2610" w14:font="MS Gothic"/>
          </w14:checkbox>
        </w:sdtPr>
        <w:sdtEndPr/>
        <w:sdtContent>
          <w:r w:rsidR="00971BF2" w:rsidRPr="0018321B">
            <w:rPr>
              <w:rFonts w:ascii="Segoe UI Symbol" w:eastAsia="MS Gothic" w:hAnsi="Segoe UI Symbol" w:cs="Segoe UI Symbol"/>
            </w:rPr>
            <w:t>☐</w:t>
          </w:r>
        </w:sdtContent>
      </w:sdt>
      <w:r w:rsidR="00C735AF" w:rsidRPr="0018321B">
        <w:rPr>
          <w:rFonts w:ascii="Times New Roman" w:hAnsi="Times New Roman"/>
        </w:rPr>
        <w:tab/>
      </w:r>
      <w:r w:rsidR="00DA0775" w:rsidRPr="0018321B">
        <w:rPr>
          <w:rFonts w:ascii="Times New Roman" w:hAnsi="Times New Roman"/>
        </w:rPr>
        <w:t>Az MNV Zrt. jelen Szerződés aláírásával hozzájárul a Közcélú Létesítmény elhelyezéséhez szükséges hatósági engedélyezési eljárás lefolytatására, valamint szolgalmi/vezetékjog megalapítására irányuló kérelem illetékes Hatósághoz történő benyújtásához és a Létesítmény megvalósításához szükséges kivitelezési munkák elvégzéséhez.</w:t>
      </w:r>
    </w:p>
    <w:p w14:paraId="175299F0" w14:textId="77777777" w:rsidR="00C735AF" w:rsidRPr="0018321B" w:rsidRDefault="00C735AF" w:rsidP="0018321B">
      <w:pPr>
        <w:pStyle w:val="Listaszerbekezds"/>
        <w:spacing w:after="0"/>
        <w:ind w:left="425"/>
        <w:contextualSpacing w:val="0"/>
        <w:jc w:val="both"/>
        <w:rPr>
          <w:rFonts w:ascii="Times New Roman" w:hAnsi="Times New Roman"/>
        </w:rPr>
      </w:pPr>
    </w:p>
    <w:p w14:paraId="6428E1E4" w14:textId="0B5A03DB" w:rsidR="00DA0775" w:rsidRPr="0018321B" w:rsidRDefault="00DA0775" w:rsidP="0018321B">
      <w:pPr>
        <w:pStyle w:val="Listaszerbekezds"/>
        <w:spacing w:after="0"/>
        <w:ind w:left="425"/>
        <w:contextualSpacing w:val="0"/>
        <w:jc w:val="both"/>
        <w:rPr>
          <w:rFonts w:ascii="Times New Roman" w:hAnsi="Times New Roman"/>
        </w:rPr>
      </w:pPr>
      <w:r w:rsidRPr="0018321B">
        <w:rPr>
          <w:rFonts w:ascii="Times New Roman" w:hAnsi="Times New Roman"/>
        </w:rPr>
        <w:t>Felek megállapodnak – a jelen Szerződés 1.4. pontban részletezett kártalanítási összeg megfizetésének feltételével – abban, hogy az MNV Zrt. az Állami Ingatlan(ok)ra vonatkozóan – a Közcélú Létesítmény elhelyezéséhez szükséges – jelen tulajdonosi hozzájárulással kombinált megállapodást a kártalanítási összegnek az MNV Zrt. számlájára történő jóváírását követő 5 napon belül továbbítja a Kérelmező részére.</w:t>
      </w:r>
    </w:p>
    <w:p w14:paraId="0F6ED8AC" w14:textId="77777777" w:rsidR="00DA0775" w:rsidRPr="0018321B" w:rsidRDefault="00DA0775" w:rsidP="0018321B">
      <w:pPr>
        <w:pStyle w:val="Listaszerbekezds"/>
        <w:spacing w:after="0"/>
        <w:ind w:left="360"/>
        <w:rPr>
          <w:rFonts w:ascii="Times New Roman" w:hAnsi="Times New Roman"/>
        </w:rPr>
      </w:pPr>
    </w:p>
    <w:p w14:paraId="4E0DBD86" w14:textId="501D5A87" w:rsidR="00C735AF" w:rsidRPr="0018321B" w:rsidRDefault="006D5509" w:rsidP="0018321B">
      <w:pPr>
        <w:pStyle w:val="Listaszerbekezds"/>
        <w:spacing w:after="0"/>
        <w:ind w:left="426" w:hanging="426"/>
        <w:jc w:val="both"/>
        <w:rPr>
          <w:rFonts w:ascii="Times New Roman" w:hAnsi="Times New Roman"/>
        </w:rPr>
      </w:pPr>
      <w:sdt>
        <w:sdtPr>
          <w:rPr>
            <w:rFonts w:ascii="Times New Roman" w:hAnsi="Times New Roman"/>
          </w:rPr>
          <w:id w:val="2058975261"/>
          <w14:checkbox>
            <w14:checked w14:val="0"/>
            <w14:checkedState w14:val="2612" w14:font="MS Gothic"/>
            <w14:uncheckedState w14:val="2610" w14:font="MS Gothic"/>
          </w14:checkbox>
        </w:sdtPr>
        <w:sdtEndPr/>
        <w:sdtContent>
          <w:r w:rsidR="00971BF2" w:rsidRPr="0018321B">
            <w:rPr>
              <w:rFonts w:ascii="Segoe UI Symbol" w:eastAsia="MS Gothic" w:hAnsi="Segoe UI Symbol" w:cs="Segoe UI Symbol"/>
            </w:rPr>
            <w:t>☐</w:t>
          </w:r>
        </w:sdtContent>
      </w:sdt>
      <w:r w:rsidR="00C735AF" w:rsidRPr="0018321B">
        <w:rPr>
          <w:rFonts w:ascii="Times New Roman" w:hAnsi="Times New Roman"/>
        </w:rPr>
        <w:tab/>
      </w:r>
      <w:r w:rsidR="00DA0775" w:rsidRPr="0018321B">
        <w:rPr>
          <w:rFonts w:ascii="Times New Roman" w:hAnsi="Times New Roman"/>
        </w:rPr>
        <w:t>Az MNV Zrt. jelen Szerződés aláírásával hozzájárul a Saját Célú Létesítmény elhelyezéséhez szükséges létesítési engedély megszerzésére irányuló kérelem illetékes Hatósághoz történő benyújtásához és a Létesítmény megvalósításához szükséges kivitelezési munkák elvégzéséhez.</w:t>
      </w:r>
      <w:r w:rsidR="00DA0775" w:rsidRPr="0018321B">
        <w:rPr>
          <w:rFonts w:ascii="Times New Roman" w:hAnsi="Times New Roman"/>
        </w:rPr>
        <w:tab/>
      </w:r>
      <w:r w:rsidR="00DA0775" w:rsidRPr="0018321B">
        <w:rPr>
          <w:rFonts w:ascii="Times New Roman" w:hAnsi="Times New Roman"/>
        </w:rPr>
        <w:br/>
      </w:r>
    </w:p>
    <w:p w14:paraId="2A7B0717" w14:textId="521A17BE" w:rsidR="00DA0775" w:rsidRPr="0018321B" w:rsidRDefault="00DA0775" w:rsidP="0018321B">
      <w:pPr>
        <w:pStyle w:val="Listaszerbekezds"/>
        <w:spacing w:after="0"/>
        <w:ind w:left="426"/>
        <w:jc w:val="both"/>
        <w:rPr>
          <w:rFonts w:ascii="Times New Roman" w:hAnsi="Times New Roman"/>
          <w:b/>
        </w:rPr>
      </w:pPr>
      <w:r w:rsidRPr="0018321B">
        <w:rPr>
          <w:rFonts w:ascii="Times New Roman" w:hAnsi="Times New Roman"/>
        </w:rPr>
        <w:t>Felek megállapodnak – a jelen Szerződés 1.4. pontban részletezett szolgalmi jog ellenértéke megfizetésének feltételével – abban, hogy az MNV Zrt. az Állami Ingatlan(ok)ra vonatkozóan – a Saját Célú Létesítmény kivitelezéséhez szükséges – jelen tulajdonosi hozzájárulással kombinált megállapodást a szolgalmi jog ellenértékének az MNV Zrt. számlájára történő jóváírást követő 5 napon belül továbbítja a Kérelmező részére.</w:t>
      </w:r>
    </w:p>
    <w:p w14:paraId="4CCBD792" w14:textId="77777777" w:rsidR="00DA0775" w:rsidRPr="0018321B" w:rsidRDefault="00DA0775" w:rsidP="0018321B">
      <w:pPr>
        <w:pStyle w:val="Listaszerbekezds"/>
        <w:spacing w:after="0"/>
        <w:ind w:left="360"/>
        <w:rPr>
          <w:rFonts w:ascii="Times New Roman" w:hAnsi="Times New Roman"/>
        </w:rPr>
      </w:pPr>
    </w:p>
    <w:p w14:paraId="4319CA30" w14:textId="77777777" w:rsidR="00DA0775" w:rsidRPr="0018321B" w:rsidRDefault="00DA0775" w:rsidP="0018321B">
      <w:pPr>
        <w:pStyle w:val="Listaszerbekezds"/>
        <w:numPr>
          <w:ilvl w:val="1"/>
          <w:numId w:val="2"/>
        </w:numPr>
        <w:spacing w:after="0"/>
        <w:ind w:left="425" w:hanging="425"/>
        <w:jc w:val="both"/>
        <w:rPr>
          <w:rFonts w:ascii="Times New Roman" w:hAnsi="Times New Roman"/>
          <w:b/>
        </w:rPr>
      </w:pPr>
      <w:r w:rsidRPr="0018321B">
        <w:rPr>
          <w:rFonts w:ascii="Times New Roman" w:hAnsi="Times New Roman"/>
        </w:rPr>
        <w:t>Felek kijelentik, hogy jelen Szerződés ingatlan-nyilvántartási bejegyzésre nem jogosít.</w:t>
      </w:r>
    </w:p>
    <w:p w14:paraId="4F6E7E96" w14:textId="77777777" w:rsidR="00DA0775" w:rsidRPr="0018321B" w:rsidRDefault="00DA0775" w:rsidP="0018321B">
      <w:pPr>
        <w:pStyle w:val="Listaszerbekezds"/>
        <w:spacing w:after="0"/>
        <w:ind w:left="360"/>
        <w:rPr>
          <w:rFonts w:ascii="Times New Roman" w:hAnsi="Times New Roman"/>
        </w:rPr>
      </w:pPr>
    </w:p>
    <w:p w14:paraId="39E81D5D" w14:textId="77777777" w:rsidR="003C7976" w:rsidRPr="0018321B" w:rsidRDefault="003C7976" w:rsidP="0018321B">
      <w:pPr>
        <w:pStyle w:val="Listaszerbekezds"/>
        <w:spacing w:after="0"/>
        <w:ind w:left="360"/>
        <w:rPr>
          <w:rFonts w:ascii="Times New Roman" w:hAnsi="Times New Roman"/>
        </w:rPr>
      </w:pPr>
    </w:p>
    <w:p w14:paraId="5CFB1097" w14:textId="77777777" w:rsidR="00DA0775" w:rsidRPr="0018321B" w:rsidRDefault="00DA0775" w:rsidP="0018321B">
      <w:pPr>
        <w:pStyle w:val="Listaszerbekezds"/>
        <w:numPr>
          <w:ilvl w:val="0"/>
          <w:numId w:val="2"/>
        </w:numPr>
        <w:spacing w:after="0"/>
        <w:jc w:val="center"/>
        <w:rPr>
          <w:rFonts w:ascii="Times New Roman" w:hAnsi="Times New Roman"/>
          <w:b/>
        </w:rPr>
      </w:pPr>
      <w:r w:rsidRPr="0018321B">
        <w:rPr>
          <w:rFonts w:ascii="Times New Roman" w:hAnsi="Times New Roman"/>
          <w:b/>
        </w:rPr>
        <w:t>Kérelmező nyilatkozata az átláthatóságról</w:t>
      </w:r>
    </w:p>
    <w:p w14:paraId="26B8515D" w14:textId="77777777" w:rsidR="00DA0775" w:rsidRPr="0018321B" w:rsidRDefault="00DA0775" w:rsidP="0018321B">
      <w:pPr>
        <w:spacing w:line="276" w:lineRule="auto"/>
        <w:rPr>
          <w:sz w:val="22"/>
          <w:szCs w:val="22"/>
        </w:rPr>
      </w:pPr>
    </w:p>
    <w:p w14:paraId="081634D4" w14:textId="364AB2BA" w:rsidR="00DA0775" w:rsidRPr="0018321B" w:rsidRDefault="00DA0775" w:rsidP="0018321B">
      <w:pPr>
        <w:pStyle w:val="Listaszerbekezds"/>
        <w:numPr>
          <w:ilvl w:val="1"/>
          <w:numId w:val="2"/>
        </w:numPr>
        <w:spacing w:after="0"/>
        <w:ind w:left="425" w:hanging="425"/>
        <w:jc w:val="both"/>
        <w:rPr>
          <w:rFonts w:ascii="Times New Roman" w:hAnsi="Times New Roman"/>
          <w:b/>
        </w:rPr>
      </w:pPr>
      <w:r w:rsidRPr="0018321B">
        <w:rPr>
          <w:rFonts w:ascii="Times New Roman" w:hAnsi="Times New Roman"/>
        </w:rPr>
        <w:t xml:space="preserve">Kérelmező kijelenti, hogy a nemzeti vagyonról szóló 2011. évi CXCVI. törvény 3. § (1) bekezdés 1. pont </w:t>
      </w:r>
      <w:sdt>
        <w:sdtPr>
          <w:rPr>
            <w:rFonts w:ascii="Times New Roman" w:hAnsi="Times New Roman"/>
          </w:rPr>
          <w:id w:val="-1045832198"/>
          <w:placeholder>
            <w:docPart w:val="DefaultPlaceholder_-1854013440"/>
          </w:placeholder>
        </w:sdtPr>
        <w:sdtEndPr/>
        <w:sdtContent>
          <w:r w:rsidRPr="0018321B">
            <w:rPr>
              <w:rFonts w:ascii="Times New Roman" w:hAnsi="Times New Roman"/>
            </w:rPr>
            <w:t>…………</w:t>
          </w:r>
        </w:sdtContent>
      </w:sdt>
      <w:r w:rsidRPr="0018321B">
        <w:rPr>
          <w:rFonts w:ascii="Times New Roman" w:hAnsi="Times New Roman"/>
        </w:rPr>
        <w:t xml:space="preserve"> bekezdése </w:t>
      </w:r>
      <w:sdt>
        <w:sdtPr>
          <w:rPr>
            <w:rFonts w:ascii="Times New Roman" w:hAnsi="Times New Roman"/>
          </w:rPr>
          <w:id w:val="-714265513"/>
          <w:placeholder>
            <w:docPart w:val="DefaultPlaceholder_-1854013440"/>
          </w:placeholder>
        </w:sdtPr>
        <w:sdtEndPr/>
        <w:sdtContent>
          <w:r w:rsidRPr="0018321B">
            <w:rPr>
              <w:rFonts w:ascii="Times New Roman" w:hAnsi="Times New Roman"/>
            </w:rPr>
            <w:t>…</w:t>
          </w:r>
          <w:proofErr w:type="gramStart"/>
          <w:r w:rsidRPr="0018321B">
            <w:rPr>
              <w:rFonts w:ascii="Times New Roman" w:hAnsi="Times New Roman"/>
            </w:rPr>
            <w:t>…….</w:t>
          </w:r>
          <w:proofErr w:type="gramEnd"/>
        </w:sdtContent>
      </w:sdt>
      <w:r w:rsidRPr="0018321B">
        <w:rPr>
          <w:rFonts w:ascii="Times New Roman" w:hAnsi="Times New Roman"/>
        </w:rPr>
        <w:t xml:space="preserve"> pontja ja szerinti átlátható szervezetnek minősül.</w:t>
      </w:r>
    </w:p>
    <w:p w14:paraId="56F56CE6" w14:textId="77777777" w:rsidR="00DA0775" w:rsidRPr="0018321B" w:rsidRDefault="00DA0775" w:rsidP="0018321B">
      <w:pPr>
        <w:spacing w:line="276" w:lineRule="auto"/>
        <w:rPr>
          <w:sz w:val="22"/>
          <w:szCs w:val="22"/>
        </w:rPr>
      </w:pPr>
    </w:p>
    <w:p w14:paraId="633E4E3D" w14:textId="77777777" w:rsidR="003C7976" w:rsidRPr="0018321B" w:rsidRDefault="003C7976" w:rsidP="0018321B">
      <w:pPr>
        <w:spacing w:line="276" w:lineRule="auto"/>
        <w:rPr>
          <w:sz w:val="22"/>
          <w:szCs w:val="22"/>
        </w:rPr>
      </w:pPr>
    </w:p>
    <w:p w14:paraId="205FA320" w14:textId="77777777" w:rsidR="00DA0775" w:rsidRPr="0018321B" w:rsidRDefault="00DA0775" w:rsidP="0018321B">
      <w:pPr>
        <w:pStyle w:val="Listaszerbekezds"/>
        <w:numPr>
          <w:ilvl w:val="0"/>
          <w:numId w:val="2"/>
        </w:numPr>
        <w:spacing w:after="0"/>
        <w:jc w:val="center"/>
        <w:rPr>
          <w:rFonts w:ascii="Times New Roman" w:hAnsi="Times New Roman"/>
          <w:b/>
        </w:rPr>
      </w:pPr>
      <w:r w:rsidRPr="0018321B">
        <w:rPr>
          <w:rFonts w:ascii="Times New Roman" w:hAnsi="Times New Roman"/>
          <w:b/>
        </w:rPr>
        <w:t>Vegyes rendelkezések</w:t>
      </w:r>
    </w:p>
    <w:p w14:paraId="1001C7DD" w14:textId="77777777" w:rsidR="00DA0775" w:rsidRPr="0018321B" w:rsidRDefault="00DA0775" w:rsidP="0018321B">
      <w:pPr>
        <w:spacing w:line="276" w:lineRule="auto"/>
        <w:ind w:left="567" w:hanging="567"/>
        <w:rPr>
          <w:sz w:val="22"/>
          <w:szCs w:val="22"/>
        </w:rPr>
      </w:pPr>
    </w:p>
    <w:p w14:paraId="2F5D1678" w14:textId="77777777" w:rsidR="00DA0775" w:rsidRPr="0018321B" w:rsidRDefault="00DA0775" w:rsidP="0018321B">
      <w:pPr>
        <w:pStyle w:val="Listaszerbekezds"/>
        <w:numPr>
          <w:ilvl w:val="1"/>
          <w:numId w:val="2"/>
        </w:numPr>
        <w:spacing w:after="0"/>
        <w:ind w:left="425" w:hanging="425"/>
        <w:jc w:val="both"/>
        <w:rPr>
          <w:rFonts w:ascii="Times New Roman" w:hAnsi="Times New Roman"/>
          <w:b/>
        </w:rPr>
      </w:pPr>
      <w:r w:rsidRPr="0018321B">
        <w:rPr>
          <w:rFonts w:ascii="Times New Roman" w:hAnsi="Times New Roman"/>
        </w:rPr>
        <w:t>Jelen Szerződés valamennyi Fél által történő aláírása napján jön létre</w:t>
      </w:r>
      <w:r w:rsidRPr="0018321B">
        <w:rPr>
          <w:rFonts w:ascii="Times New Roman" w:hAnsi="Times New Roman"/>
          <w:bCs/>
        </w:rPr>
        <w:t xml:space="preserve"> azzal, hogy amennyiben a Felek nem ugyanabban az időpontban írják alá a jelen Szerződést, úgy a jelen Szerződés létrejöttének a napja az a nap, amikor a jelen Szerződést a legutóbb aláíró Fél aláírja.</w:t>
      </w:r>
    </w:p>
    <w:p w14:paraId="2133C161" w14:textId="77777777" w:rsidR="00DA0775" w:rsidRPr="0018321B" w:rsidRDefault="00DA0775" w:rsidP="0018321B">
      <w:pPr>
        <w:pStyle w:val="Listaszerbekezds"/>
        <w:spacing w:after="0"/>
        <w:ind w:left="360"/>
        <w:rPr>
          <w:rFonts w:ascii="Times New Roman" w:hAnsi="Times New Roman"/>
          <w:b/>
        </w:rPr>
      </w:pPr>
    </w:p>
    <w:p w14:paraId="598E5A2A" w14:textId="77777777" w:rsidR="00DA0775" w:rsidRPr="0018321B" w:rsidRDefault="00DA0775" w:rsidP="0018321B">
      <w:pPr>
        <w:pStyle w:val="Listaszerbekezds"/>
        <w:numPr>
          <w:ilvl w:val="1"/>
          <w:numId w:val="2"/>
        </w:numPr>
        <w:spacing w:after="0"/>
        <w:ind w:left="425" w:hanging="425"/>
        <w:jc w:val="both"/>
        <w:rPr>
          <w:rFonts w:ascii="Times New Roman" w:hAnsi="Times New Roman"/>
          <w:b/>
        </w:rPr>
      </w:pPr>
      <w:r w:rsidRPr="0018321B">
        <w:rPr>
          <w:rFonts w:ascii="Times New Roman" w:hAnsi="Times New Roman"/>
          <w:bCs/>
        </w:rPr>
        <w:t xml:space="preserve"> Jelen Szerződésben meghatározott feltételek alkalmazását,</w:t>
      </w:r>
      <w:r w:rsidRPr="0018321B" w:rsidDel="00F417B4">
        <w:rPr>
          <w:rFonts w:ascii="Times New Roman" w:hAnsi="Times New Roman"/>
          <w:bCs/>
        </w:rPr>
        <w:t xml:space="preserve"> </w:t>
      </w:r>
      <w:r w:rsidRPr="0018321B">
        <w:rPr>
          <w:rFonts w:ascii="Times New Roman" w:hAnsi="Times New Roman"/>
          <w:bCs/>
        </w:rPr>
        <w:t>a Kérelmező a formanyomtatvány IV. sz. nyilatkozatának aláírásával teljes mértékben elfogadta, a blankettaszerződéstől eltérni nem kívánt.</w:t>
      </w:r>
    </w:p>
    <w:p w14:paraId="570493E6" w14:textId="77777777" w:rsidR="00DA0775" w:rsidRPr="0018321B" w:rsidRDefault="00DA0775" w:rsidP="0018321B">
      <w:pPr>
        <w:spacing w:line="276" w:lineRule="auto"/>
        <w:rPr>
          <w:sz w:val="22"/>
          <w:szCs w:val="22"/>
        </w:rPr>
      </w:pPr>
    </w:p>
    <w:p w14:paraId="65AAD564" w14:textId="3258D168" w:rsidR="00DA0775" w:rsidRPr="0018321B" w:rsidRDefault="00DA0775" w:rsidP="0018321B">
      <w:pPr>
        <w:spacing w:line="276" w:lineRule="auto"/>
        <w:rPr>
          <w:sz w:val="22"/>
          <w:szCs w:val="22"/>
        </w:rPr>
      </w:pPr>
      <w:r w:rsidRPr="0018321B">
        <w:rPr>
          <w:sz w:val="22"/>
          <w:szCs w:val="22"/>
        </w:rPr>
        <w:lastRenderedPageBreak/>
        <w:t xml:space="preserve">Jelen Szerződés – mely ÁSZF nélkül </w:t>
      </w:r>
      <w:r w:rsidRPr="0018321B">
        <w:rPr>
          <w:b/>
          <w:sz w:val="22"/>
          <w:szCs w:val="22"/>
        </w:rPr>
        <w:t>5 (öt)</w:t>
      </w:r>
      <w:r w:rsidRPr="0018321B">
        <w:rPr>
          <w:sz w:val="22"/>
          <w:szCs w:val="22"/>
        </w:rPr>
        <w:t xml:space="preserve"> számozott oldalt tartalmaz, </w:t>
      </w:r>
      <w:r w:rsidR="00516230">
        <w:rPr>
          <w:sz w:val="22"/>
          <w:szCs w:val="22"/>
        </w:rPr>
        <w:t>7 (hét)</w:t>
      </w:r>
      <w:r w:rsidRPr="0018321B">
        <w:rPr>
          <w:sz w:val="22"/>
          <w:szCs w:val="22"/>
        </w:rPr>
        <w:t xml:space="preserve"> oldal terjedelmű ÁSZF-et a Felek Jelen szerződés elválaszthatatlan részének tekintik – a Felek 4 eredeti példányban írják alá. A Szerződés 2 eredeti példánya az MNV Zrt-t és 2 eredeti példánya a Kérelmezőt illeti meg.</w:t>
      </w:r>
    </w:p>
    <w:p w14:paraId="65C93A50" w14:textId="77777777" w:rsidR="00DA0775" w:rsidRPr="0018321B" w:rsidRDefault="00DA0775" w:rsidP="0018321B">
      <w:pPr>
        <w:spacing w:line="276" w:lineRule="auto"/>
        <w:rPr>
          <w:b/>
          <w:sz w:val="22"/>
          <w:szCs w:val="22"/>
        </w:rPr>
      </w:pPr>
    </w:p>
    <w:p w14:paraId="73CEF8DC" w14:textId="77777777" w:rsidR="00DA0775" w:rsidRPr="0018321B" w:rsidRDefault="00DA0775" w:rsidP="0018321B">
      <w:pPr>
        <w:spacing w:line="276" w:lineRule="auto"/>
        <w:rPr>
          <w:sz w:val="22"/>
          <w:szCs w:val="22"/>
        </w:rPr>
      </w:pPr>
      <w:r w:rsidRPr="0018321B">
        <w:rPr>
          <w:sz w:val="22"/>
          <w:szCs w:val="22"/>
        </w:rPr>
        <w:t>Felek a jelen Szerződést elolvasás és közös értelmezés után, mint akaratukkal mindenben megegyezőt helybenhagyólag írják alá.</w:t>
      </w:r>
    </w:p>
    <w:p w14:paraId="662DFC0B" w14:textId="77777777" w:rsidR="00DA0775" w:rsidRPr="0018321B" w:rsidRDefault="00DA0775" w:rsidP="0018321B">
      <w:pPr>
        <w:spacing w:line="276" w:lineRule="auto"/>
        <w:rPr>
          <w:sz w:val="22"/>
          <w:szCs w:val="22"/>
        </w:rPr>
      </w:pPr>
    </w:p>
    <w:p w14:paraId="0D2B1009" w14:textId="77777777" w:rsidR="00DA0775" w:rsidRPr="007A6567" w:rsidRDefault="00DA0775" w:rsidP="00DA0775">
      <w:pPr>
        <w:spacing w:line="276" w:lineRule="auto"/>
        <w:rPr>
          <w:sz w:val="20"/>
          <w:szCs w:val="20"/>
          <w:u w:val="single"/>
        </w:rPr>
      </w:pPr>
      <w:r w:rsidRPr="007A6567">
        <w:rPr>
          <w:sz w:val="20"/>
          <w:szCs w:val="20"/>
          <w:u w:val="single"/>
        </w:rPr>
        <w:t>Mellékletek:</w:t>
      </w:r>
    </w:p>
    <w:p w14:paraId="4812DB2C" w14:textId="77777777" w:rsidR="00DA0775" w:rsidRPr="007A6567" w:rsidRDefault="00DA0775" w:rsidP="00DA0775">
      <w:pPr>
        <w:numPr>
          <w:ilvl w:val="0"/>
          <w:numId w:val="1"/>
        </w:numPr>
        <w:tabs>
          <w:tab w:val="left" w:pos="567"/>
          <w:tab w:val="left" w:pos="1843"/>
        </w:tabs>
        <w:spacing w:line="276" w:lineRule="auto"/>
        <w:ind w:left="1843" w:hanging="1483"/>
        <w:rPr>
          <w:sz w:val="20"/>
          <w:szCs w:val="20"/>
        </w:rPr>
      </w:pPr>
      <w:r w:rsidRPr="007A6567">
        <w:rPr>
          <w:sz w:val="20"/>
          <w:szCs w:val="20"/>
        </w:rPr>
        <w:t>sz. melléklet:</w:t>
      </w:r>
      <w:r w:rsidRPr="007A6567">
        <w:rPr>
          <w:sz w:val="20"/>
          <w:szCs w:val="20"/>
        </w:rPr>
        <w:tab/>
        <w:t>ÁSZF</w:t>
      </w:r>
    </w:p>
    <w:p w14:paraId="166EFFC7" w14:textId="294C52B6" w:rsidR="00DA0775" w:rsidRPr="007A6567" w:rsidRDefault="00DA0775" w:rsidP="00DA0775">
      <w:pPr>
        <w:numPr>
          <w:ilvl w:val="0"/>
          <w:numId w:val="1"/>
        </w:numPr>
        <w:tabs>
          <w:tab w:val="left" w:pos="567"/>
          <w:tab w:val="left" w:pos="1843"/>
        </w:tabs>
        <w:spacing w:line="276" w:lineRule="auto"/>
        <w:ind w:left="1843" w:hanging="1483"/>
        <w:rPr>
          <w:sz w:val="20"/>
          <w:szCs w:val="20"/>
        </w:rPr>
      </w:pPr>
      <w:r w:rsidRPr="007A6567">
        <w:rPr>
          <w:sz w:val="20"/>
          <w:szCs w:val="20"/>
        </w:rPr>
        <w:t>sz. melléklet:</w:t>
      </w:r>
      <w:r w:rsidRPr="007A6567">
        <w:rPr>
          <w:sz w:val="20"/>
          <w:szCs w:val="20"/>
        </w:rPr>
        <w:tab/>
        <w:t xml:space="preserve">a </w:t>
      </w:r>
      <w:sdt>
        <w:sdtPr>
          <w:rPr>
            <w:sz w:val="20"/>
            <w:szCs w:val="20"/>
          </w:rPr>
          <w:id w:val="-681132912"/>
          <w:placeholder>
            <w:docPart w:val="DefaultPlaceholder_-1854013440"/>
          </w:placeholder>
        </w:sdtPr>
        <w:sdtEndPr/>
        <w:sdtContent>
          <w:r w:rsidRPr="007A6567">
            <w:rPr>
              <w:sz w:val="20"/>
              <w:szCs w:val="20"/>
            </w:rPr>
            <w:t>……</w:t>
          </w:r>
        </w:sdtContent>
      </w:sdt>
      <w:r w:rsidRPr="007A6567">
        <w:rPr>
          <w:sz w:val="20"/>
          <w:szCs w:val="20"/>
        </w:rPr>
        <w:t xml:space="preserve"> elnevezésű, </w:t>
      </w:r>
      <w:sdt>
        <w:sdtPr>
          <w:rPr>
            <w:sz w:val="20"/>
            <w:szCs w:val="20"/>
          </w:rPr>
          <w:id w:val="413130242"/>
          <w:placeholder>
            <w:docPart w:val="DefaultPlaceholder_-1854013440"/>
          </w:placeholder>
        </w:sdtPr>
        <w:sdtEndPr/>
        <w:sdtContent>
          <w:r w:rsidRPr="007A6567">
            <w:rPr>
              <w:sz w:val="20"/>
              <w:szCs w:val="20"/>
            </w:rPr>
            <w:t>…..</w:t>
          </w:r>
        </w:sdtContent>
      </w:sdt>
      <w:r w:rsidRPr="007A6567">
        <w:rPr>
          <w:sz w:val="20"/>
          <w:szCs w:val="20"/>
        </w:rPr>
        <w:t xml:space="preserve"> tervszámú tervdokumentáció </w:t>
      </w:r>
      <w:sdt>
        <w:sdtPr>
          <w:rPr>
            <w:sz w:val="20"/>
            <w:szCs w:val="20"/>
          </w:rPr>
          <w:id w:val="-535118727"/>
          <w:placeholder>
            <w:docPart w:val="DefaultPlaceholder_-1854013440"/>
          </w:placeholder>
        </w:sdtPr>
        <w:sdtEndPr/>
        <w:sdtContent>
          <w:r w:rsidRPr="007A6567">
            <w:rPr>
              <w:sz w:val="20"/>
              <w:szCs w:val="20"/>
            </w:rPr>
            <w:t>…………</w:t>
          </w:r>
        </w:sdtContent>
      </w:sdt>
      <w:r w:rsidRPr="007A6567">
        <w:rPr>
          <w:sz w:val="20"/>
          <w:szCs w:val="20"/>
        </w:rPr>
        <w:t xml:space="preserve"> számú rajza</w:t>
      </w:r>
    </w:p>
    <w:p w14:paraId="3B573223" w14:textId="77777777" w:rsidR="00DA0775" w:rsidRDefault="00DA0775" w:rsidP="00DA0775">
      <w:pPr>
        <w:spacing w:line="276" w:lineRule="auto"/>
        <w:rPr>
          <w:sz w:val="22"/>
          <w:szCs w:val="22"/>
        </w:rPr>
      </w:pPr>
    </w:p>
    <w:p w14:paraId="777CDF0D" w14:textId="77777777" w:rsidR="00DA0775" w:rsidRPr="007A6567" w:rsidRDefault="00DA0775" w:rsidP="00DA0775">
      <w:pPr>
        <w:spacing w:line="276" w:lineRule="auto"/>
        <w:rPr>
          <w:sz w:val="22"/>
          <w:szCs w:val="22"/>
        </w:rPr>
      </w:pPr>
    </w:p>
    <w:p w14:paraId="1B2B2F13" w14:textId="751D8C11" w:rsidR="00DA0775" w:rsidRPr="007A6567" w:rsidRDefault="006D5509" w:rsidP="00DA0775">
      <w:pPr>
        <w:spacing w:line="276" w:lineRule="auto"/>
        <w:rPr>
          <w:sz w:val="22"/>
          <w:szCs w:val="22"/>
        </w:rPr>
      </w:pPr>
      <w:sdt>
        <w:sdtPr>
          <w:rPr>
            <w:noProof/>
            <w:sz w:val="22"/>
            <w:szCs w:val="22"/>
          </w:rPr>
          <w:id w:val="-1664847762"/>
          <w:placeholder>
            <w:docPart w:val="DefaultPlaceholder_-1854013440"/>
          </w:placeholder>
        </w:sdtPr>
        <w:sdtEndPr/>
        <w:sdtContent>
          <w:r w:rsidR="00DA0775" w:rsidRPr="007A6567">
            <w:rPr>
              <w:noProof/>
              <w:sz w:val="22"/>
              <w:szCs w:val="22"/>
            </w:rPr>
            <w:t>…….………</w:t>
          </w:r>
        </w:sdtContent>
      </w:sdt>
      <w:r w:rsidR="00DA0775" w:rsidRPr="007A6567">
        <w:rPr>
          <w:sz w:val="22"/>
          <w:szCs w:val="22"/>
        </w:rPr>
        <w:t xml:space="preserve">, </w:t>
      </w:r>
      <w:sdt>
        <w:sdtPr>
          <w:rPr>
            <w:sz w:val="22"/>
            <w:szCs w:val="22"/>
          </w:rPr>
          <w:id w:val="-422342846"/>
          <w:placeholder>
            <w:docPart w:val="DefaultPlaceholder_-1854013440"/>
          </w:placeholder>
        </w:sdtPr>
        <w:sdtEndPr/>
        <w:sdtContent>
          <w:r w:rsidR="00DA0775" w:rsidRPr="007A6567">
            <w:rPr>
              <w:sz w:val="22"/>
              <w:szCs w:val="22"/>
            </w:rPr>
            <w:t>…………………………..</w:t>
          </w:r>
        </w:sdtContent>
      </w:sdt>
      <w:r w:rsidR="00DA0775" w:rsidRPr="007A6567">
        <w:rPr>
          <w:sz w:val="22"/>
          <w:szCs w:val="22"/>
        </w:rPr>
        <w:tab/>
      </w:r>
      <w:r w:rsidR="00DA0775" w:rsidRPr="007A6567">
        <w:rPr>
          <w:sz w:val="22"/>
          <w:szCs w:val="22"/>
        </w:rPr>
        <w:tab/>
      </w:r>
      <w:sdt>
        <w:sdtPr>
          <w:rPr>
            <w:sz w:val="22"/>
            <w:szCs w:val="22"/>
          </w:rPr>
          <w:id w:val="429476867"/>
          <w:placeholder>
            <w:docPart w:val="DefaultPlaceholder_-1854013440"/>
          </w:placeholder>
        </w:sdtPr>
        <w:sdtEndPr>
          <w:rPr>
            <w:noProof/>
          </w:rPr>
        </w:sdtEndPr>
        <w:sdtContent>
          <w:r w:rsidR="00DA0775" w:rsidRPr="007A6567">
            <w:rPr>
              <w:noProof/>
              <w:sz w:val="22"/>
              <w:szCs w:val="22"/>
            </w:rPr>
            <w:t>…….………</w:t>
          </w:r>
        </w:sdtContent>
      </w:sdt>
      <w:r w:rsidR="00DA0775" w:rsidRPr="007A6567">
        <w:rPr>
          <w:sz w:val="22"/>
          <w:szCs w:val="22"/>
        </w:rPr>
        <w:t xml:space="preserve">, </w:t>
      </w:r>
      <w:sdt>
        <w:sdtPr>
          <w:rPr>
            <w:sz w:val="22"/>
            <w:szCs w:val="22"/>
          </w:rPr>
          <w:id w:val="321316849"/>
          <w:placeholder>
            <w:docPart w:val="DefaultPlaceholder_-1854013440"/>
          </w:placeholder>
        </w:sdtPr>
        <w:sdtEndPr/>
        <w:sdtContent>
          <w:r w:rsidR="00DA0775" w:rsidRPr="007A6567">
            <w:rPr>
              <w:sz w:val="22"/>
              <w:szCs w:val="22"/>
            </w:rPr>
            <w:t>…………………………..</w:t>
          </w:r>
        </w:sdtContent>
      </w:sdt>
    </w:p>
    <w:p w14:paraId="62B9B4E1" w14:textId="77777777" w:rsidR="00DA0775" w:rsidRPr="007A6567" w:rsidRDefault="00DA0775" w:rsidP="00DA0775">
      <w:pPr>
        <w:spacing w:line="276" w:lineRule="auto"/>
        <w:rPr>
          <w:sz w:val="22"/>
          <w:szCs w:val="22"/>
        </w:rPr>
      </w:pPr>
    </w:p>
    <w:p w14:paraId="095D18CC" w14:textId="77777777" w:rsidR="00DA0775" w:rsidRPr="007A6567" w:rsidRDefault="00DA0775" w:rsidP="00DA0775">
      <w:pPr>
        <w:spacing w:line="276" w:lineRule="auto"/>
        <w:rPr>
          <w:sz w:val="22"/>
          <w:szCs w:val="22"/>
        </w:rPr>
      </w:pPr>
    </w:p>
    <w:p w14:paraId="538D03A7" w14:textId="77777777" w:rsidR="00DA0775" w:rsidRPr="007A6567" w:rsidRDefault="00DA0775" w:rsidP="00DA0775">
      <w:pPr>
        <w:spacing w:line="276" w:lineRule="auto"/>
        <w:rPr>
          <w:sz w:val="22"/>
          <w:szCs w:val="22"/>
        </w:rPr>
      </w:pPr>
    </w:p>
    <w:p w14:paraId="63D20AB0" w14:textId="77777777" w:rsidR="00DA0775" w:rsidRPr="007A6567" w:rsidRDefault="00DA0775" w:rsidP="00DA0775">
      <w:pPr>
        <w:spacing w:line="276" w:lineRule="auto"/>
        <w:rPr>
          <w:sz w:val="22"/>
          <w:szCs w:val="22"/>
        </w:rPr>
      </w:pPr>
    </w:p>
    <w:tbl>
      <w:tblPr>
        <w:tblW w:w="9172" w:type="dxa"/>
        <w:jc w:val="center"/>
        <w:tblLayout w:type="fixed"/>
        <w:tblLook w:val="01E0" w:firstRow="1" w:lastRow="1" w:firstColumn="1" w:lastColumn="1" w:noHBand="0" w:noVBand="0"/>
      </w:tblPr>
      <w:tblGrid>
        <w:gridCol w:w="2276"/>
        <w:gridCol w:w="2331"/>
        <w:gridCol w:w="2331"/>
        <w:gridCol w:w="2206"/>
        <w:gridCol w:w="28"/>
      </w:tblGrid>
      <w:tr w:rsidR="00DA0775" w:rsidRPr="007A6567" w14:paraId="371AD50C" w14:textId="77777777" w:rsidTr="000E71E4">
        <w:trPr>
          <w:gridAfter w:val="1"/>
          <w:wAfter w:w="28" w:type="dxa"/>
          <w:trHeight w:val="346"/>
          <w:jc w:val="center"/>
        </w:trPr>
        <w:tc>
          <w:tcPr>
            <w:tcW w:w="4607" w:type="dxa"/>
            <w:gridSpan w:val="2"/>
          </w:tcPr>
          <w:sdt>
            <w:sdtPr>
              <w:rPr>
                <w:sz w:val="22"/>
                <w:szCs w:val="22"/>
              </w:rPr>
              <w:id w:val="-874779655"/>
              <w:placeholder>
                <w:docPart w:val="DefaultPlaceholder_-1854013440"/>
              </w:placeholder>
            </w:sdtPr>
            <w:sdtEndPr/>
            <w:sdtContent>
              <w:p w14:paraId="0BF0E6CB" w14:textId="1CF45F05" w:rsidR="00DA0775" w:rsidRPr="007A6567" w:rsidRDefault="00DA0775" w:rsidP="000E71E4">
                <w:pPr>
                  <w:spacing w:line="276" w:lineRule="auto"/>
                  <w:jc w:val="center"/>
                  <w:rPr>
                    <w:sz w:val="22"/>
                    <w:szCs w:val="22"/>
                  </w:rPr>
                </w:pPr>
                <w:r w:rsidRPr="007A6567">
                  <w:rPr>
                    <w:sz w:val="22"/>
                    <w:szCs w:val="22"/>
                  </w:rPr>
                  <w:t>…………………………………………</w:t>
                </w:r>
              </w:p>
            </w:sdtContent>
          </w:sdt>
        </w:tc>
        <w:tc>
          <w:tcPr>
            <w:tcW w:w="4537" w:type="dxa"/>
            <w:gridSpan w:val="2"/>
          </w:tcPr>
          <w:sdt>
            <w:sdtPr>
              <w:rPr>
                <w:sz w:val="22"/>
                <w:szCs w:val="22"/>
              </w:rPr>
              <w:id w:val="1701891410"/>
              <w:placeholder>
                <w:docPart w:val="DefaultPlaceholder_-1854013440"/>
              </w:placeholder>
            </w:sdtPr>
            <w:sdtEndPr/>
            <w:sdtContent>
              <w:p w14:paraId="33D2BFF4" w14:textId="51CCA3E5" w:rsidR="00DA0775" w:rsidRPr="007A6567" w:rsidRDefault="00DA0775" w:rsidP="000E71E4">
                <w:pPr>
                  <w:spacing w:line="276" w:lineRule="auto"/>
                  <w:jc w:val="center"/>
                  <w:rPr>
                    <w:sz w:val="22"/>
                    <w:szCs w:val="22"/>
                  </w:rPr>
                </w:pPr>
                <w:r w:rsidRPr="007A6567">
                  <w:rPr>
                    <w:sz w:val="22"/>
                    <w:szCs w:val="22"/>
                  </w:rPr>
                  <w:t>…………………………………….</w:t>
                </w:r>
              </w:p>
            </w:sdtContent>
          </w:sdt>
        </w:tc>
      </w:tr>
      <w:tr w:rsidR="00DA0775" w:rsidRPr="007A6567" w14:paraId="0504E96E" w14:textId="77777777" w:rsidTr="000E71E4">
        <w:trPr>
          <w:gridAfter w:val="1"/>
          <w:wAfter w:w="28" w:type="dxa"/>
          <w:trHeight w:val="577"/>
          <w:jc w:val="center"/>
        </w:trPr>
        <w:tc>
          <w:tcPr>
            <w:tcW w:w="4607" w:type="dxa"/>
            <w:gridSpan w:val="2"/>
          </w:tcPr>
          <w:p w14:paraId="1B6C0C4C" w14:textId="77777777" w:rsidR="00DA0775" w:rsidRPr="007A6567" w:rsidRDefault="00DA0775" w:rsidP="000E71E4">
            <w:pPr>
              <w:spacing w:line="276" w:lineRule="auto"/>
              <w:jc w:val="center"/>
              <w:rPr>
                <w:sz w:val="22"/>
                <w:szCs w:val="22"/>
              </w:rPr>
            </w:pPr>
            <w:r w:rsidRPr="007A6567">
              <w:rPr>
                <w:sz w:val="22"/>
                <w:szCs w:val="22"/>
              </w:rPr>
              <w:t>Magyar Nemzeti Vagyonkezelő Zrt.</w:t>
            </w:r>
          </w:p>
          <w:p w14:paraId="1B207868" w14:textId="77777777" w:rsidR="00DA0775" w:rsidRPr="007A6567" w:rsidRDefault="00DA0775" w:rsidP="000E71E4">
            <w:pPr>
              <w:spacing w:line="276" w:lineRule="auto"/>
              <w:jc w:val="center"/>
              <w:rPr>
                <w:sz w:val="22"/>
                <w:szCs w:val="22"/>
              </w:rPr>
            </w:pPr>
            <w:r w:rsidRPr="007A6567">
              <w:rPr>
                <w:rFonts w:eastAsia="SimSun"/>
                <w:sz w:val="22"/>
                <w:szCs w:val="22"/>
              </w:rPr>
              <w:t>MNV Zrt. képviseletében</w:t>
            </w:r>
          </w:p>
        </w:tc>
        <w:tc>
          <w:tcPr>
            <w:tcW w:w="4537" w:type="dxa"/>
            <w:gridSpan w:val="2"/>
          </w:tcPr>
          <w:sdt>
            <w:sdtPr>
              <w:rPr>
                <w:noProof/>
                <w:sz w:val="22"/>
                <w:szCs w:val="22"/>
              </w:rPr>
              <w:id w:val="-1305774787"/>
              <w:placeholder>
                <w:docPart w:val="DefaultPlaceholder_-1854013440"/>
              </w:placeholder>
            </w:sdtPr>
            <w:sdtEndPr/>
            <w:sdtContent>
              <w:p w14:paraId="47B7FB7B" w14:textId="3C4FB66B" w:rsidR="00DA0775" w:rsidRPr="007A6567" w:rsidRDefault="00DA0775" w:rsidP="000E71E4">
                <w:pPr>
                  <w:spacing w:line="276" w:lineRule="auto"/>
                  <w:jc w:val="center"/>
                  <w:rPr>
                    <w:sz w:val="22"/>
                    <w:szCs w:val="22"/>
                  </w:rPr>
                </w:pPr>
                <w:r w:rsidRPr="007A6567">
                  <w:rPr>
                    <w:noProof/>
                    <w:sz w:val="22"/>
                    <w:szCs w:val="22"/>
                  </w:rPr>
                  <w:t>…………………………….</w:t>
                </w:r>
              </w:p>
            </w:sdtContent>
          </w:sdt>
          <w:p w14:paraId="78378562" w14:textId="77777777" w:rsidR="00DA0775" w:rsidRPr="007A6567" w:rsidRDefault="00DA0775" w:rsidP="000E71E4">
            <w:pPr>
              <w:spacing w:line="276" w:lineRule="auto"/>
              <w:jc w:val="center"/>
              <w:rPr>
                <w:sz w:val="22"/>
                <w:szCs w:val="22"/>
              </w:rPr>
            </w:pPr>
            <w:r w:rsidRPr="007A6567">
              <w:rPr>
                <w:sz w:val="22"/>
                <w:szCs w:val="22"/>
              </w:rPr>
              <w:t>Kérelmező képviseletében</w:t>
            </w:r>
          </w:p>
        </w:tc>
      </w:tr>
      <w:tr w:rsidR="00DA0775" w:rsidRPr="007A6567" w14:paraId="032C0AF0" w14:textId="77777777" w:rsidTr="000E71E4">
        <w:trPr>
          <w:trHeight w:val="728"/>
          <w:jc w:val="center"/>
        </w:trPr>
        <w:tc>
          <w:tcPr>
            <w:tcW w:w="2276" w:type="dxa"/>
          </w:tcPr>
          <w:sdt>
            <w:sdtPr>
              <w:rPr>
                <w:noProof/>
                <w:sz w:val="22"/>
                <w:szCs w:val="22"/>
              </w:rPr>
              <w:id w:val="1673753920"/>
              <w:placeholder>
                <w:docPart w:val="DefaultPlaceholder_-1854013440"/>
              </w:placeholder>
            </w:sdtPr>
            <w:sdtEndPr/>
            <w:sdtContent>
              <w:p w14:paraId="287BD8EF" w14:textId="21A0D395" w:rsidR="00DA0775" w:rsidRPr="007A6567" w:rsidRDefault="00DA0775" w:rsidP="000E71E4">
                <w:pPr>
                  <w:spacing w:line="276" w:lineRule="auto"/>
                  <w:jc w:val="center"/>
                  <w:rPr>
                    <w:sz w:val="22"/>
                    <w:szCs w:val="22"/>
                  </w:rPr>
                </w:pPr>
                <w:r w:rsidRPr="007A6567">
                  <w:rPr>
                    <w:noProof/>
                    <w:sz w:val="22"/>
                    <w:szCs w:val="22"/>
                  </w:rPr>
                  <w:t>…………..……</w:t>
                </w:r>
              </w:p>
            </w:sdtContent>
          </w:sdt>
          <w:sdt>
            <w:sdtPr>
              <w:rPr>
                <w:noProof/>
                <w:sz w:val="22"/>
                <w:szCs w:val="22"/>
              </w:rPr>
              <w:id w:val="-63952118"/>
              <w:placeholder>
                <w:docPart w:val="DefaultPlaceholder_-1854013440"/>
              </w:placeholder>
            </w:sdtPr>
            <w:sdtEndPr/>
            <w:sdtContent>
              <w:p w14:paraId="323E169A" w14:textId="610B0055" w:rsidR="00DA0775" w:rsidRPr="007A6567" w:rsidRDefault="00DA0775" w:rsidP="000E71E4">
                <w:pPr>
                  <w:spacing w:line="276" w:lineRule="auto"/>
                  <w:jc w:val="center"/>
                  <w:rPr>
                    <w:sz w:val="22"/>
                    <w:szCs w:val="22"/>
                  </w:rPr>
                </w:pPr>
                <w:r w:rsidRPr="007A6567">
                  <w:rPr>
                    <w:noProof/>
                    <w:sz w:val="22"/>
                    <w:szCs w:val="22"/>
                  </w:rPr>
                  <w:t>…………..……</w:t>
                </w:r>
              </w:p>
            </w:sdtContent>
          </w:sdt>
        </w:tc>
        <w:tc>
          <w:tcPr>
            <w:tcW w:w="2331" w:type="dxa"/>
          </w:tcPr>
          <w:sdt>
            <w:sdtPr>
              <w:rPr>
                <w:noProof/>
                <w:sz w:val="22"/>
                <w:szCs w:val="22"/>
              </w:rPr>
              <w:id w:val="-1160998997"/>
              <w:placeholder>
                <w:docPart w:val="DefaultPlaceholder_-1854013440"/>
              </w:placeholder>
            </w:sdtPr>
            <w:sdtEndPr/>
            <w:sdtContent>
              <w:p w14:paraId="12F5DA41" w14:textId="13A288CC" w:rsidR="00DA0775" w:rsidRPr="007A6567" w:rsidRDefault="00DA0775" w:rsidP="000E71E4">
                <w:pPr>
                  <w:spacing w:line="276" w:lineRule="auto"/>
                  <w:jc w:val="center"/>
                  <w:rPr>
                    <w:sz w:val="22"/>
                    <w:szCs w:val="22"/>
                  </w:rPr>
                </w:pPr>
                <w:r w:rsidRPr="007A6567">
                  <w:rPr>
                    <w:noProof/>
                    <w:sz w:val="22"/>
                    <w:szCs w:val="22"/>
                  </w:rPr>
                  <w:t>…………..……</w:t>
                </w:r>
              </w:p>
            </w:sdtContent>
          </w:sdt>
          <w:sdt>
            <w:sdtPr>
              <w:rPr>
                <w:noProof/>
                <w:sz w:val="22"/>
                <w:szCs w:val="22"/>
              </w:rPr>
              <w:id w:val="1597431918"/>
              <w:placeholder>
                <w:docPart w:val="DefaultPlaceholder_-1854013440"/>
              </w:placeholder>
            </w:sdtPr>
            <w:sdtEndPr/>
            <w:sdtContent>
              <w:p w14:paraId="7CC2ADF3" w14:textId="4935CA35" w:rsidR="00DA0775" w:rsidRPr="007A6567" w:rsidRDefault="00DA0775" w:rsidP="000E71E4">
                <w:pPr>
                  <w:spacing w:line="276" w:lineRule="auto"/>
                  <w:jc w:val="center"/>
                  <w:rPr>
                    <w:sz w:val="22"/>
                    <w:szCs w:val="22"/>
                  </w:rPr>
                </w:pPr>
                <w:r w:rsidRPr="007A6567">
                  <w:rPr>
                    <w:noProof/>
                    <w:sz w:val="22"/>
                    <w:szCs w:val="22"/>
                  </w:rPr>
                  <w:t>…………..……</w:t>
                </w:r>
              </w:p>
            </w:sdtContent>
          </w:sdt>
        </w:tc>
        <w:tc>
          <w:tcPr>
            <w:tcW w:w="2331" w:type="dxa"/>
          </w:tcPr>
          <w:sdt>
            <w:sdtPr>
              <w:rPr>
                <w:noProof/>
                <w:sz w:val="22"/>
                <w:szCs w:val="22"/>
              </w:rPr>
              <w:id w:val="-840314670"/>
              <w:placeholder>
                <w:docPart w:val="DefaultPlaceholder_-1854013440"/>
              </w:placeholder>
            </w:sdtPr>
            <w:sdtEndPr/>
            <w:sdtContent>
              <w:p w14:paraId="53984846" w14:textId="4E81DC82" w:rsidR="00DA0775" w:rsidRPr="007A6567" w:rsidRDefault="00DA0775" w:rsidP="000E71E4">
                <w:pPr>
                  <w:spacing w:line="276" w:lineRule="auto"/>
                  <w:jc w:val="center"/>
                  <w:rPr>
                    <w:sz w:val="22"/>
                    <w:szCs w:val="22"/>
                  </w:rPr>
                </w:pPr>
                <w:r w:rsidRPr="007A6567">
                  <w:rPr>
                    <w:noProof/>
                    <w:sz w:val="22"/>
                    <w:szCs w:val="22"/>
                  </w:rPr>
                  <w:t>…………..……</w:t>
                </w:r>
              </w:p>
            </w:sdtContent>
          </w:sdt>
          <w:sdt>
            <w:sdtPr>
              <w:rPr>
                <w:noProof/>
                <w:sz w:val="22"/>
                <w:szCs w:val="22"/>
              </w:rPr>
              <w:id w:val="1343049684"/>
              <w:placeholder>
                <w:docPart w:val="DefaultPlaceholder_-1854013440"/>
              </w:placeholder>
            </w:sdtPr>
            <w:sdtEndPr/>
            <w:sdtContent>
              <w:p w14:paraId="14198F28" w14:textId="0D6E9105" w:rsidR="00DA0775" w:rsidRPr="007A6567" w:rsidRDefault="00DA0775" w:rsidP="000E71E4">
                <w:pPr>
                  <w:spacing w:line="276" w:lineRule="auto"/>
                  <w:jc w:val="center"/>
                  <w:rPr>
                    <w:sz w:val="22"/>
                    <w:szCs w:val="22"/>
                  </w:rPr>
                </w:pPr>
                <w:r w:rsidRPr="007A6567">
                  <w:rPr>
                    <w:noProof/>
                    <w:sz w:val="22"/>
                    <w:szCs w:val="22"/>
                  </w:rPr>
                  <w:t>…………..……</w:t>
                </w:r>
              </w:p>
            </w:sdtContent>
          </w:sdt>
        </w:tc>
        <w:tc>
          <w:tcPr>
            <w:tcW w:w="2234" w:type="dxa"/>
            <w:gridSpan w:val="2"/>
          </w:tcPr>
          <w:sdt>
            <w:sdtPr>
              <w:rPr>
                <w:noProof/>
                <w:sz w:val="22"/>
                <w:szCs w:val="22"/>
              </w:rPr>
              <w:id w:val="-790133138"/>
              <w:placeholder>
                <w:docPart w:val="DefaultPlaceholder_-1854013440"/>
              </w:placeholder>
            </w:sdtPr>
            <w:sdtEndPr/>
            <w:sdtContent>
              <w:p w14:paraId="3395B052" w14:textId="47D8EFCA" w:rsidR="00DA0775" w:rsidRPr="007A6567" w:rsidRDefault="00DA0775" w:rsidP="000E71E4">
                <w:pPr>
                  <w:spacing w:line="276" w:lineRule="auto"/>
                  <w:jc w:val="center"/>
                  <w:rPr>
                    <w:sz w:val="22"/>
                    <w:szCs w:val="22"/>
                  </w:rPr>
                </w:pPr>
                <w:r w:rsidRPr="007A6567">
                  <w:rPr>
                    <w:noProof/>
                    <w:sz w:val="22"/>
                    <w:szCs w:val="22"/>
                  </w:rPr>
                  <w:t>…………..……</w:t>
                </w:r>
              </w:p>
            </w:sdtContent>
          </w:sdt>
          <w:sdt>
            <w:sdtPr>
              <w:rPr>
                <w:noProof/>
                <w:sz w:val="22"/>
                <w:szCs w:val="22"/>
              </w:rPr>
              <w:id w:val="-1379159919"/>
              <w:placeholder>
                <w:docPart w:val="DefaultPlaceholder_-1854013440"/>
              </w:placeholder>
            </w:sdtPr>
            <w:sdtEndPr/>
            <w:sdtContent>
              <w:p w14:paraId="109A1BE0" w14:textId="702BAF05" w:rsidR="00DA0775" w:rsidRPr="007A6567" w:rsidRDefault="00DA0775" w:rsidP="000E71E4">
                <w:pPr>
                  <w:spacing w:line="276" w:lineRule="auto"/>
                  <w:jc w:val="center"/>
                  <w:rPr>
                    <w:sz w:val="22"/>
                    <w:szCs w:val="22"/>
                  </w:rPr>
                </w:pPr>
                <w:r w:rsidRPr="007A6567">
                  <w:rPr>
                    <w:noProof/>
                    <w:sz w:val="22"/>
                    <w:szCs w:val="22"/>
                  </w:rPr>
                  <w:t>…………..……</w:t>
                </w:r>
              </w:p>
            </w:sdtContent>
          </w:sdt>
        </w:tc>
      </w:tr>
    </w:tbl>
    <w:p w14:paraId="46514364" w14:textId="77777777" w:rsidR="00E011AA" w:rsidRDefault="00E011AA"/>
    <w:sectPr w:rsidR="00E011AA" w:rsidSect="006A340C">
      <w:type w:val="continuous"/>
      <w:pgSz w:w="11906" w:h="16838" w:code="9"/>
      <w:pgMar w:top="1134"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AB25D" w14:textId="77777777" w:rsidR="00600A63" w:rsidRDefault="00600A63" w:rsidP="00DA0775">
      <w:r>
        <w:separator/>
      </w:r>
    </w:p>
  </w:endnote>
  <w:endnote w:type="continuationSeparator" w:id="0">
    <w:p w14:paraId="1CAB3796" w14:textId="77777777" w:rsidR="00600A63" w:rsidRDefault="00600A63" w:rsidP="00DA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43260695"/>
      <w:docPartObj>
        <w:docPartGallery w:val="Page Numbers (Bottom of Page)"/>
        <w:docPartUnique/>
      </w:docPartObj>
    </w:sdtPr>
    <w:sdtEndPr/>
    <w:sdtContent>
      <w:p w14:paraId="72342243" w14:textId="2E423959" w:rsidR="00DA0775" w:rsidRPr="00DA0775" w:rsidRDefault="00DA0775">
        <w:pPr>
          <w:pStyle w:val="llb"/>
          <w:jc w:val="center"/>
          <w:rPr>
            <w:sz w:val="20"/>
            <w:szCs w:val="20"/>
          </w:rPr>
        </w:pPr>
        <w:r w:rsidRPr="00DA0775">
          <w:rPr>
            <w:sz w:val="20"/>
            <w:szCs w:val="20"/>
          </w:rPr>
          <w:fldChar w:fldCharType="begin"/>
        </w:r>
        <w:r w:rsidRPr="00DA0775">
          <w:rPr>
            <w:sz w:val="20"/>
            <w:szCs w:val="20"/>
          </w:rPr>
          <w:instrText>PAGE   \* MERGEFORMAT</w:instrText>
        </w:r>
        <w:r w:rsidRPr="00DA0775">
          <w:rPr>
            <w:sz w:val="20"/>
            <w:szCs w:val="20"/>
          </w:rPr>
          <w:fldChar w:fldCharType="separate"/>
        </w:r>
        <w:r w:rsidRPr="00DA0775">
          <w:rPr>
            <w:sz w:val="20"/>
            <w:szCs w:val="20"/>
          </w:rPr>
          <w:t>2</w:t>
        </w:r>
        <w:r w:rsidRPr="00DA0775">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89196678"/>
      <w:docPartObj>
        <w:docPartGallery w:val="Page Numbers (Bottom of Page)"/>
        <w:docPartUnique/>
      </w:docPartObj>
    </w:sdtPr>
    <w:sdtEndPr/>
    <w:sdtContent>
      <w:p w14:paraId="4006D6AB" w14:textId="77777777" w:rsidR="00DA0775" w:rsidRPr="00DA0775" w:rsidRDefault="00DA0775" w:rsidP="00DA0775">
        <w:pPr>
          <w:pStyle w:val="llb"/>
          <w:jc w:val="center"/>
          <w:rPr>
            <w:sz w:val="20"/>
            <w:szCs w:val="20"/>
          </w:rPr>
        </w:pPr>
        <w:r w:rsidRPr="00DA0775">
          <w:rPr>
            <w:sz w:val="20"/>
            <w:szCs w:val="20"/>
          </w:rPr>
          <w:fldChar w:fldCharType="begin"/>
        </w:r>
        <w:r w:rsidRPr="00DA0775">
          <w:rPr>
            <w:sz w:val="20"/>
            <w:szCs w:val="20"/>
          </w:rPr>
          <w:instrText>PAGE   \* MERGEFORMAT</w:instrText>
        </w:r>
        <w:r w:rsidRPr="00DA0775">
          <w:rPr>
            <w:sz w:val="20"/>
            <w:szCs w:val="20"/>
          </w:rPr>
          <w:fldChar w:fldCharType="separate"/>
        </w:r>
        <w:r>
          <w:rPr>
            <w:sz w:val="20"/>
            <w:szCs w:val="20"/>
          </w:rPr>
          <w:t>2</w:t>
        </w:r>
        <w:r w:rsidRPr="00DA077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78C65" w14:textId="77777777" w:rsidR="00600A63" w:rsidRDefault="00600A63" w:rsidP="00DA0775">
      <w:r>
        <w:separator/>
      </w:r>
    </w:p>
  </w:footnote>
  <w:footnote w:type="continuationSeparator" w:id="0">
    <w:p w14:paraId="7DF846B6" w14:textId="77777777" w:rsidR="00600A63" w:rsidRDefault="00600A63" w:rsidP="00DA0775">
      <w:r>
        <w:continuationSeparator/>
      </w:r>
    </w:p>
  </w:footnote>
  <w:footnote w:id="1">
    <w:p w14:paraId="28594B16" w14:textId="5686F823" w:rsidR="00516230" w:rsidRPr="00516230" w:rsidRDefault="00516230">
      <w:pPr>
        <w:pStyle w:val="Lbjegyzetszveg"/>
        <w:rPr>
          <w:rFonts w:ascii="Times New Roman" w:hAnsi="Times New Roman"/>
        </w:rPr>
      </w:pPr>
      <w:r w:rsidRPr="00516230">
        <w:rPr>
          <w:rStyle w:val="Lbjegyzet-hivatkozs"/>
          <w:rFonts w:ascii="Times New Roman" w:hAnsi="Times New Roman"/>
        </w:rPr>
        <w:footnoteRef/>
      </w:r>
      <w:r w:rsidRPr="00516230">
        <w:rPr>
          <w:rFonts w:ascii="Times New Roman" w:hAnsi="Times New Roman"/>
        </w:rPr>
        <w:t xml:space="preserve"> Pl.: elektromos földkábel, vagy felszín feletti gázvezeték / gáztermék </w:t>
      </w:r>
      <w:proofErr w:type="gramStart"/>
      <w:r w:rsidRPr="00516230">
        <w:rPr>
          <w:rFonts w:ascii="Times New Roman" w:hAnsi="Times New Roman"/>
        </w:rPr>
        <w:t>vezeték</w:t>
      </w:r>
      <w:r>
        <w:rPr>
          <w:rFonts w:ascii="Times New Roman" w:hAnsi="Times New Roman"/>
        </w:rPr>
        <w:t>,</w:t>
      </w:r>
      <w:proofErr w:type="gramEnd"/>
      <w:r>
        <w:rPr>
          <w:rFonts w:ascii="Times New Roman" w:hAnsi="Times New Roman"/>
        </w:rPr>
        <w:t xml:space="preserve"> stb.</w:t>
      </w:r>
    </w:p>
  </w:footnote>
  <w:footnote w:id="2">
    <w:p w14:paraId="6296A56C" w14:textId="07E7F4D4" w:rsidR="0018321B" w:rsidRPr="00516230" w:rsidRDefault="0018321B" w:rsidP="008271FD">
      <w:pPr>
        <w:pStyle w:val="Lbjegyzetszveg"/>
        <w:spacing w:after="0" w:line="276" w:lineRule="auto"/>
        <w:rPr>
          <w:rFonts w:ascii="Times New Roman" w:hAnsi="Times New Roman"/>
        </w:rPr>
      </w:pPr>
      <w:r w:rsidRPr="00516230">
        <w:rPr>
          <w:rStyle w:val="Lbjegyzet-hivatkozs"/>
          <w:rFonts w:ascii="Times New Roman" w:hAnsi="Times New Roman"/>
        </w:rPr>
        <w:footnoteRef/>
      </w:r>
      <w:r w:rsidRPr="00516230">
        <w:rPr>
          <w:rFonts w:ascii="Times New Roman" w:hAnsi="Times New Roman"/>
        </w:rPr>
        <w:t xml:space="preserve"> A sorok száma szükség szerint bővíthető vagy csökkenthető</w:t>
      </w:r>
    </w:p>
  </w:footnote>
  <w:footnote w:id="3">
    <w:p w14:paraId="141DA4B5" w14:textId="4084254C" w:rsidR="0018321B" w:rsidRPr="00516230" w:rsidRDefault="0018321B" w:rsidP="008271FD">
      <w:pPr>
        <w:pStyle w:val="Lbjegyzetszveg"/>
        <w:spacing w:after="0" w:line="276" w:lineRule="auto"/>
        <w:rPr>
          <w:rFonts w:ascii="Times New Roman" w:hAnsi="Times New Roman"/>
        </w:rPr>
      </w:pPr>
      <w:r w:rsidRPr="00516230">
        <w:rPr>
          <w:rStyle w:val="Lbjegyzet-hivatkozs"/>
          <w:rFonts w:ascii="Times New Roman" w:hAnsi="Times New Roman"/>
        </w:rPr>
        <w:footnoteRef/>
      </w:r>
      <w:r w:rsidRPr="00516230">
        <w:rPr>
          <w:rFonts w:ascii="Times New Roman" w:hAnsi="Times New Roman"/>
        </w:rPr>
        <w:t xml:space="preserve"> A sorok száma szükség szerint bővíthető vagy csökkenthető, az előző táblázat</w:t>
      </w:r>
      <w:r w:rsidR="00516230" w:rsidRPr="00516230">
        <w:rPr>
          <w:rFonts w:ascii="Times New Roman" w:hAnsi="Times New Roman"/>
        </w:rPr>
        <w:t xml:space="preserve"> szerint</w:t>
      </w:r>
    </w:p>
  </w:footnote>
  <w:footnote w:id="4">
    <w:p w14:paraId="4BAC5342" w14:textId="4942EC80" w:rsidR="00DA0775" w:rsidRPr="002E1FDD" w:rsidRDefault="00DA0775" w:rsidP="008271FD">
      <w:pPr>
        <w:pStyle w:val="Lbjegyzetszveg"/>
        <w:spacing w:after="0" w:line="276" w:lineRule="auto"/>
        <w:rPr>
          <w:rFonts w:ascii="Times New Roman" w:hAnsi="Times New Roman"/>
        </w:rPr>
      </w:pPr>
      <w:r w:rsidRPr="002E1FDD">
        <w:rPr>
          <w:rStyle w:val="Lbjegyzet-hivatkozs"/>
          <w:rFonts w:ascii="Times New Roman" w:hAnsi="Times New Roman"/>
        </w:rPr>
        <w:footnoteRef/>
      </w:r>
      <w:r w:rsidRPr="002E1FDD">
        <w:rPr>
          <w:rFonts w:ascii="Times New Roman" w:hAnsi="Times New Roman"/>
        </w:rPr>
        <w:t xml:space="preserve"> Az MNV Zrt. </w:t>
      </w:r>
      <w:r w:rsidR="0018321B">
        <w:rPr>
          <w:rFonts w:ascii="Times New Roman" w:hAnsi="Times New Roman"/>
        </w:rPr>
        <w:t>kéri a Létesítmény jellege szerinti bekezdést megjelölni</w:t>
      </w:r>
    </w:p>
  </w:footnote>
  <w:footnote w:id="5">
    <w:p w14:paraId="2D02DC0E" w14:textId="7514CD9F" w:rsidR="00DA0775" w:rsidRPr="002E1FDD" w:rsidRDefault="00DA0775" w:rsidP="00DA0775">
      <w:pPr>
        <w:pStyle w:val="Lbjegyzetszveg"/>
        <w:rPr>
          <w:rFonts w:ascii="Times New Roman" w:hAnsi="Times New Roman"/>
        </w:rPr>
      </w:pPr>
      <w:r w:rsidRPr="002E1FDD">
        <w:rPr>
          <w:rStyle w:val="Lbjegyzet-hivatkozs"/>
          <w:rFonts w:ascii="Times New Roman" w:hAnsi="Times New Roman"/>
        </w:rPr>
        <w:footnoteRef/>
      </w:r>
      <w:r w:rsidRPr="002E1FDD">
        <w:rPr>
          <w:rFonts w:ascii="Times New Roman" w:hAnsi="Times New Roman"/>
        </w:rPr>
        <w:t xml:space="preserve"> </w:t>
      </w:r>
      <w:r w:rsidR="00516230" w:rsidRPr="002E1FDD">
        <w:rPr>
          <w:rFonts w:ascii="Times New Roman" w:hAnsi="Times New Roman"/>
        </w:rPr>
        <w:t xml:space="preserve">Az MNV Zrt. </w:t>
      </w:r>
      <w:r w:rsidR="00516230">
        <w:rPr>
          <w:rFonts w:ascii="Times New Roman" w:hAnsi="Times New Roman"/>
        </w:rPr>
        <w:t>kéri a Létesítmény jellege szerinti bekezdést megjelölni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33697"/>
    <w:multiLevelType w:val="multilevel"/>
    <w:tmpl w:val="0CB0FD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19D5737"/>
    <w:multiLevelType w:val="hybridMultilevel"/>
    <w:tmpl w:val="2D187DA6"/>
    <w:lvl w:ilvl="0" w:tplc="3AEC007C">
      <w:numFmt w:val="bullet"/>
      <w:lvlText w:val=""/>
      <w:lvlJc w:val="left"/>
      <w:pPr>
        <w:ind w:left="786" w:hanging="360"/>
      </w:pPr>
      <w:rPr>
        <w:rFonts w:ascii="Wingdings" w:eastAsia="Times New Roman" w:hAnsi="Wingdings" w:cs="Times New Roman" w:hint="default"/>
        <w:b w:val="0"/>
        <w:sz w:val="32"/>
        <w:szCs w:val="32"/>
      </w:rPr>
    </w:lvl>
    <w:lvl w:ilvl="1" w:tplc="040E0003">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2" w15:restartNumberingAfterBreak="0">
    <w:nsid w:val="5DFA7D68"/>
    <w:multiLevelType w:val="hybridMultilevel"/>
    <w:tmpl w:val="AD6486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91192048">
    <w:abstractNumId w:val="2"/>
  </w:num>
  <w:num w:numId="2" w16cid:durableId="1553813398">
    <w:abstractNumId w:val="0"/>
  </w:num>
  <w:num w:numId="3" w16cid:durableId="1180316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ocumentProtection w:edit="forms" w:enforcement="1" w:cryptProviderType="rsaAES" w:cryptAlgorithmClass="hash" w:cryptAlgorithmType="typeAny" w:cryptAlgorithmSid="14" w:cryptSpinCount="100000" w:hash="UMo7Uq63236NOpvN1GhmadnowiItSRM+tgQvVnUxBYQSpVBGY//rjWXl5TYJ12+fdLgaooSnJcpjSfyckVaHGA==" w:salt="TyvwqQho4bNolEbYwokCpw=="/>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75"/>
    <w:rsid w:val="00067D81"/>
    <w:rsid w:val="000F29C4"/>
    <w:rsid w:val="0018321B"/>
    <w:rsid w:val="001C6D4D"/>
    <w:rsid w:val="00273441"/>
    <w:rsid w:val="002D72BD"/>
    <w:rsid w:val="0036525A"/>
    <w:rsid w:val="003C25D2"/>
    <w:rsid w:val="003C7976"/>
    <w:rsid w:val="004E417D"/>
    <w:rsid w:val="00516230"/>
    <w:rsid w:val="005D02D7"/>
    <w:rsid w:val="005D6CD0"/>
    <w:rsid w:val="00600A63"/>
    <w:rsid w:val="00654BA0"/>
    <w:rsid w:val="006A340C"/>
    <w:rsid w:val="006A51D9"/>
    <w:rsid w:val="006D5509"/>
    <w:rsid w:val="008271FD"/>
    <w:rsid w:val="00841A98"/>
    <w:rsid w:val="00874E1F"/>
    <w:rsid w:val="00902AEE"/>
    <w:rsid w:val="00916FD2"/>
    <w:rsid w:val="00971BF2"/>
    <w:rsid w:val="00994DA6"/>
    <w:rsid w:val="00A821CC"/>
    <w:rsid w:val="00A82CDC"/>
    <w:rsid w:val="00C735AF"/>
    <w:rsid w:val="00D61FB5"/>
    <w:rsid w:val="00DA0775"/>
    <w:rsid w:val="00DA52F2"/>
    <w:rsid w:val="00E011AA"/>
    <w:rsid w:val="00EB4759"/>
    <w:rsid w:val="00ED2616"/>
    <w:rsid w:val="00F620BA"/>
    <w:rsid w:val="00F84B41"/>
    <w:rsid w:val="00FB37A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457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A0775"/>
    <w:pPr>
      <w:spacing w:after="0" w:line="240" w:lineRule="auto"/>
      <w:jc w:val="both"/>
    </w:pPr>
    <w:rPr>
      <w:rFonts w:ascii="Times New Roman" w:eastAsia="Times New Roman" w:hAnsi="Times New Roman" w:cs="Times New Roman"/>
      <w:kern w:val="0"/>
      <w:sz w:val="24"/>
      <w:szCs w:val="24"/>
      <w:lang w:eastAsia="hu-HU"/>
      <w14:ligatures w14:val="none"/>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DA0775"/>
    <w:pPr>
      <w:tabs>
        <w:tab w:val="left" w:pos="9072"/>
      </w:tabs>
    </w:pPr>
    <w:rPr>
      <w:lang w:eastAsia="en-US"/>
    </w:rPr>
  </w:style>
  <w:style w:type="character" w:customStyle="1" w:styleId="SzvegtrzsChar">
    <w:name w:val="Szövegtörzs Char"/>
    <w:basedOn w:val="Bekezdsalapbettpusa"/>
    <w:link w:val="Szvegtrzs"/>
    <w:rsid w:val="00DA0775"/>
    <w:rPr>
      <w:rFonts w:ascii="Times New Roman" w:eastAsia="Times New Roman" w:hAnsi="Times New Roman" w:cs="Times New Roman"/>
      <w:kern w:val="0"/>
      <w:sz w:val="24"/>
      <w:szCs w:val="24"/>
      <w14:ligatures w14:val="none"/>
    </w:rPr>
  </w:style>
  <w:style w:type="paragraph" w:styleId="Listaszerbekezds">
    <w:name w:val="List Paragraph"/>
    <w:aliases w:val="List Paragraph1,Welt L,Számozott lista 1,Odstavec,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DA0775"/>
    <w:pPr>
      <w:spacing w:after="200" w:line="276" w:lineRule="auto"/>
      <w:ind w:left="720"/>
      <w:contextualSpacing/>
      <w:jc w:val="left"/>
    </w:pPr>
    <w:rPr>
      <w:rFonts w:ascii="Calibri" w:eastAsia="Calibri" w:hAnsi="Calibri"/>
      <w:sz w:val="22"/>
      <w:szCs w:val="22"/>
      <w:lang w:eastAsia="en-US"/>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 Char1 Char"/>
    <w:basedOn w:val="Norml"/>
    <w:link w:val="LbjegyzetszvegChar"/>
    <w:rsid w:val="00DA0775"/>
    <w:pPr>
      <w:spacing w:after="200"/>
      <w:jc w:val="left"/>
    </w:pPr>
    <w:rPr>
      <w:rFonts w:ascii="Calibri" w:eastAsia="Calibri" w:hAnsi="Calibri"/>
      <w:sz w:val="20"/>
      <w:szCs w:val="20"/>
      <w:lang w:eastAsia="en-US"/>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basedOn w:val="Bekezdsalapbettpusa"/>
    <w:link w:val="Lbjegyzetszveg"/>
    <w:rsid w:val="00DA0775"/>
    <w:rPr>
      <w:rFonts w:ascii="Calibri" w:eastAsia="Calibri" w:hAnsi="Calibri" w:cs="Times New Roman"/>
      <w:kern w:val="0"/>
      <w:sz w:val="20"/>
      <w:szCs w:val="20"/>
      <w14:ligatures w14:val="none"/>
    </w:rPr>
  </w:style>
  <w:style w:type="character" w:styleId="Lbjegyzet-hivatkozs">
    <w:name w:val="footnote reference"/>
    <w:aliases w:val="Footnote symbol,Times 10 Point, Exposant 3 Point,Footnote Reference Number,Exposant 3 Point,BVI fnr"/>
    <w:uiPriority w:val="99"/>
    <w:rsid w:val="00DA0775"/>
    <w:rPr>
      <w:vertAlign w:val="superscript"/>
    </w:rPr>
  </w:style>
  <w:style w:type="character" w:customStyle="1" w:styleId="ListaszerbekezdsChar">
    <w:name w:val="Listaszerű bekezdés Char"/>
    <w:aliases w:val="List Paragraph1 Char,Welt L Char,Számozott lista 1 Char,Odstavec Char,Bullet List Char,FooterText Char,numbered Char,Paragraphe de liste1 Char,Bulletr List Paragraph Char,列出段落 Char,列出段落1 Char,Listeafsnit1 Char,リスト段落1 Char"/>
    <w:link w:val="Listaszerbekezds"/>
    <w:uiPriority w:val="34"/>
    <w:qFormat/>
    <w:locked/>
    <w:rsid w:val="00DA0775"/>
    <w:rPr>
      <w:rFonts w:ascii="Calibri" w:eastAsia="Calibri" w:hAnsi="Calibri" w:cs="Times New Roman"/>
      <w:kern w:val="0"/>
      <w14:ligatures w14:val="none"/>
    </w:rPr>
  </w:style>
  <w:style w:type="paragraph" w:styleId="lfej">
    <w:name w:val="header"/>
    <w:basedOn w:val="Norml"/>
    <w:link w:val="lfejChar"/>
    <w:uiPriority w:val="99"/>
    <w:unhideWhenUsed/>
    <w:rsid w:val="00DA0775"/>
    <w:pPr>
      <w:tabs>
        <w:tab w:val="center" w:pos="4536"/>
        <w:tab w:val="right" w:pos="9072"/>
      </w:tabs>
    </w:pPr>
  </w:style>
  <w:style w:type="character" w:customStyle="1" w:styleId="lfejChar">
    <w:name w:val="Élőfej Char"/>
    <w:basedOn w:val="Bekezdsalapbettpusa"/>
    <w:link w:val="lfej"/>
    <w:uiPriority w:val="99"/>
    <w:rsid w:val="00DA0775"/>
    <w:rPr>
      <w:rFonts w:ascii="Times New Roman" w:eastAsia="Times New Roman" w:hAnsi="Times New Roman" w:cs="Times New Roman"/>
      <w:kern w:val="0"/>
      <w:sz w:val="24"/>
      <w:szCs w:val="24"/>
      <w:lang w:eastAsia="hu-HU"/>
      <w14:ligatures w14:val="none"/>
    </w:rPr>
  </w:style>
  <w:style w:type="paragraph" w:styleId="llb">
    <w:name w:val="footer"/>
    <w:basedOn w:val="Norml"/>
    <w:link w:val="llbChar"/>
    <w:uiPriority w:val="99"/>
    <w:unhideWhenUsed/>
    <w:rsid w:val="00DA0775"/>
    <w:pPr>
      <w:tabs>
        <w:tab w:val="center" w:pos="4536"/>
        <w:tab w:val="right" w:pos="9072"/>
      </w:tabs>
    </w:pPr>
  </w:style>
  <w:style w:type="character" w:customStyle="1" w:styleId="llbChar">
    <w:name w:val="Élőláb Char"/>
    <w:basedOn w:val="Bekezdsalapbettpusa"/>
    <w:link w:val="llb"/>
    <w:uiPriority w:val="99"/>
    <w:rsid w:val="00DA0775"/>
    <w:rPr>
      <w:rFonts w:ascii="Times New Roman" w:eastAsia="Times New Roman" w:hAnsi="Times New Roman" w:cs="Times New Roman"/>
      <w:kern w:val="0"/>
      <w:sz w:val="24"/>
      <w:szCs w:val="24"/>
      <w:lang w:eastAsia="hu-HU"/>
      <w14:ligatures w14:val="none"/>
    </w:rPr>
  </w:style>
  <w:style w:type="character" w:styleId="Helyrzszveg">
    <w:name w:val="Placeholder Text"/>
    <w:basedOn w:val="Bekezdsalapbettpusa"/>
    <w:uiPriority w:val="99"/>
    <w:semiHidden/>
    <w:rsid w:val="0036525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Általános"/>
          <w:gallery w:val="placeholder"/>
        </w:category>
        <w:types>
          <w:type w:val="bbPlcHdr"/>
        </w:types>
        <w:behaviors>
          <w:behavior w:val="content"/>
        </w:behaviors>
        <w:guid w:val="{A9E69D55-F75A-4B82-99C1-4073D28F93C0}"/>
      </w:docPartPr>
      <w:docPartBody>
        <w:p w:rsidR="00801250" w:rsidRDefault="0065254C">
          <w:r w:rsidRPr="0098596C">
            <w:rPr>
              <w:rStyle w:val="Helyrzszveg"/>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4C"/>
    <w:rsid w:val="002D72BD"/>
    <w:rsid w:val="003E2760"/>
    <w:rsid w:val="0065254C"/>
    <w:rsid w:val="00801250"/>
    <w:rsid w:val="00814970"/>
    <w:rsid w:val="00AD12B3"/>
    <w:rsid w:val="00F13129"/>
    <w:rsid w:val="00FB5AE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u-HU" w:eastAsia="hu-H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65254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DF3B4-2084-43C3-8B86-07A0AAF14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1300</Words>
  <Characters>8971</Characters>
  <Application>Microsoft Office Word</Application>
  <DocSecurity>0</DocSecurity>
  <Lines>74</Lines>
  <Paragraphs>20</Paragraphs>
  <ScaleCrop>false</ScaleCrop>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2024-02-08T12:46:00Z</dcterms:created>
  <dcterms:modified xsi:type="dcterms:W3CDTF">2026-02-09T09:58:00Z</dcterms:modified>
</cp:coreProperties>
</file>